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C73100" w14:textId="1038464C" w:rsidR="00A147E3" w:rsidRPr="00A147E3" w:rsidRDefault="00A147E3" w:rsidP="00890EB3">
      <w:pPr>
        <w:jc w:val="center"/>
        <w:rPr>
          <w:rFonts w:ascii="Times New Roman" w:hAnsi="Times New Roman" w:cs="Times New Roman"/>
        </w:rPr>
      </w:pPr>
      <w:r w:rsidRPr="00A147E3">
        <w:rPr>
          <w:rFonts w:ascii="Times New Roman" w:hAnsi="Times New Roman" w:cs="Times New Roman"/>
        </w:rPr>
        <w:t xml:space="preserve">Table </w:t>
      </w:r>
      <w:r w:rsidR="0069286B">
        <w:rPr>
          <w:rFonts w:ascii="Times New Roman" w:hAnsi="Times New Roman" w:cs="Times New Roman"/>
        </w:rPr>
        <w:t>S1.</w:t>
      </w:r>
      <w:r w:rsidR="00242B22">
        <w:rPr>
          <w:rFonts w:ascii="Times New Roman" w:hAnsi="Times New Roman" w:cs="Times New Roman"/>
        </w:rPr>
        <w:t xml:space="preserve"> </w:t>
      </w:r>
      <w:r w:rsidR="002E6699" w:rsidRPr="002E6699">
        <w:rPr>
          <w:rFonts w:ascii="Times New Roman" w:hAnsi="Times New Roman" w:cs="Times New Roman"/>
        </w:rPr>
        <w:t>Distribution</w:t>
      </w:r>
      <w:r w:rsidR="00242B22">
        <w:rPr>
          <w:rFonts w:ascii="Times New Roman" w:hAnsi="Times New Roman" w:cs="Times New Roman"/>
        </w:rPr>
        <w:t>s</w:t>
      </w:r>
      <w:r w:rsidR="002E6699" w:rsidRPr="002E6699">
        <w:rPr>
          <w:rFonts w:ascii="Times New Roman" w:hAnsi="Times New Roman" w:cs="Times New Roman"/>
        </w:rPr>
        <w:t xml:space="preserve"> and statistical significance by guardians' knowledge, attitude, and behavioral vari</w:t>
      </w:r>
      <w:r w:rsidR="003905F1">
        <w:rPr>
          <w:rFonts w:ascii="Times New Roman" w:hAnsi="Times New Roman" w:cs="Times New Roman" w:hint="eastAsia"/>
        </w:rPr>
        <w:t>ables</w:t>
      </w:r>
      <w:r w:rsidR="002E6699" w:rsidRPr="002E6699">
        <w:rPr>
          <w:rFonts w:ascii="Times New Roman" w:hAnsi="Times New Roman" w:cs="Times New Roman"/>
        </w:rPr>
        <w:t xml:space="preserve"> for EC</w:t>
      </w:r>
      <w:r w:rsidR="002E6699">
        <w:rPr>
          <w:rFonts w:ascii="Times New Roman" w:hAnsi="Times New Roman" w:cs="Times New Roman"/>
        </w:rPr>
        <w:t>C</w:t>
      </w:r>
      <w:r w:rsidRPr="00A147E3">
        <w:rPr>
          <w:rFonts w:ascii="Times New Roman" w:hAnsi="Times New Roman" w:cs="Times New Roman"/>
        </w:rPr>
        <w:t>.</w:t>
      </w:r>
      <w:r w:rsidR="00923B52">
        <w:rPr>
          <w:rFonts w:ascii="Times New Roman" w:hAnsi="Times New Roman" w:cs="Times New Roman"/>
        </w:rPr>
        <w:t xml:space="preserve"> (</w:t>
      </w:r>
      <w:r w:rsidR="00DE79E9" w:rsidRPr="00EE0BC9">
        <w:rPr>
          <w:rFonts w:ascii="Times New Roman" w:hAnsi="Times New Roman" w:cs="Times New Roman"/>
        </w:rPr>
        <w:t>n</w:t>
      </w:r>
      <w:r w:rsidR="00DE79E9">
        <w:rPr>
          <w:rFonts w:ascii="Times New Roman" w:hAnsi="Times New Roman" w:cs="Times New Roman" w:hint="eastAsia"/>
        </w:rPr>
        <w:t>,</w:t>
      </w:r>
      <w:r w:rsidR="00923B52">
        <w:rPr>
          <w:rFonts w:ascii="Times New Roman" w:hAnsi="Times New Roman" w:cs="Times New Roman" w:hint="eastAsia"/>
        </w:rPr>
        <w:t xml:space="preserve"> (</w:t>
      </w:r>
      <w:r w:rsidR="00DE79E9" w:rsidRPr="00EE0BC9">
        <w:rPr>
          <w:rFonts w:ascii="Times New Roman" w:hAnsi="Times New Roman" w:cs="Times New Roman"/>
        </w:rPr>
        <w:t>%</w:t>
      </w:r>
      <w:r w:rsidR="00097E96">
        <w:rPr>
          <w:rFonts w:ascii="Times New Roman" w:hAnsi="Times New Roman" w:cs="Times New Roman" w:hint="eastAsia"/>
        </w:rPr>
        <w:t>)</w:t>
      </w:r>
      <w:r w:rsidRPr="00A147E3">
        <w:rPr>
          <w:rFonts w:ascii="Times New Roman" w:hAnsi="Times New Roman" w:cs="Times New Roman"/>
        </w:rPr>
        <w:t>)</w:t>
      </w:r>
    </w:p>
    <w:tbl>
      <w:tblPr>
        <w:tblStyle w:val="a7"/>
        <w:tblW w:w="1043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26"/>
        <w:gridCol w:w="2127"/>
        <w:gridCol w:w="2126"/>
        <w:gridCol w:w="1701"/>
        <w:gridCol w:w="57"/>
      </w:tblGrid>
      <w:tr w:rsidR="00037683" w:rsidRPr="00A147E3" w14:paraId="7B3C0539" w14:textId="77777777" w:rsidTr="00890EB3">
        <w:trPr>
          <w:trHeight w:val="278"/>
          <w:jc w:val="center"/>
        </w:trPr>
        <w:tc>
          <w:tcPr>
            <w:tcW w:w="44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FA6D6" w14:textId="4DAD663E" w:rsidR="00037683" w:rsidRPr="00A147E3" w:rsidRDefault="00037683" w:rsidP="003905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</w:t>
            </w:r>
            <w:r w:rsidRPr="00A147E3">
              <w:rPr>
                <w:rFonts w:ascii="Times New Roman" w:hAnsi="Times New Roman" w:cs="Times New Roman"/>
              </w:rPr>
              <w:t>ari</w:t>
            </w:r>
            <w:r w:rsidR="006B5092">
              <w:rPr>
                <w:rFonts w:ascii="Times New Roman" w:hAnsi="Times New Roman" w:cs="Times New Roman"/>
              </w:rPr>
              <w:t>a</w:t>
            </w:r>
            <w:r w:rsidR="003905F1">
              <w:rPr>
                <w:rFonts w:ascii="Times New Roman" w:hAnsi="Times New Roman" w:cs="Times New Roman" w:hint="eastAsia"/>
              </w:rPr>
              <w:t>bles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AA057C7" w14:textId="77777777" w:rsidR="00037683" w:rsidRPr="00A147E3" w:rsidRDefault="006B5092" w:rsidP="005048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Health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45446AE" w14:textId="77777777" w:rsidR="00037683" w:rsidRPr="00A147E3" w:rsidRDefault="006B5092" w:rsidP="005048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ECC</w:t>
            </w:r>
          </w:p>
        </w:tc>
        <w:tc>
          <w:tcPr>
            <w:tcW w:w="175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02875CD" w14:textId="77777777" w:rsidR="00037683" w:rsidRPr="00280CFE" w:rsidRDefault="00037683" w:rsidP="00504812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280CFE">
              <w:rPr>
                <w:rFonts w:ascii="Times New Roman" w:hAnsi="Times New Roman" w:cs="Times New Roman" w:hint="eastAsia"/>
                <w:i/>
              </w:rPr>
              <w:t>P</w:t>
            </w:r>
          </w:p>
        </w:tc>
      </w:tr>
      <w:tr w:rsidR="00037683" w:rsidRPr="00A147E3" w14:paraId="5E0DD3E0" w14:textId="77777777" w:rsidTr="00890EB3">
        <w:trPr>
          <w:trHeight w:val="270"/>
          <w:jc w:val="center"/>
        </w:trPr>
        <w:tc>
          <w:tcPr>
            <w:tcW w:w="442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8A14E0C" w14:textId="77777777" w:rsidR="00037683" w:rsidRPr="00A147E3" w:rsidRDefault="00037683" w:rsidP="003E4C59">
            <w:pPr>
              <w:rPr>
                <w:rFonts w:ascii="Times New Roman" w:hAnsi="Times New Roman" w:cs="Times New Roman"/>
                <w:b/>
              </w:rPr>
            </w:pPr>
            <w:r w:rsidRPr="00A147E3">
              <w:rPr>
                <w:rFonts w:ascii="Times New Roman" w:hAnsi="Times New Roman" w:cs="Times New Roman"/>
                <w:b/>
              </w:rPr>
              <w:t>Knowledge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shd w:val="clear" w:color="auto" w:fill="auto"/>
          </w:tcPr>
          <w:p w14:paraId="6F3C0364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noWrap/>
          </w:tcPr>
          <w:p w14:paraId="6C5AF5C8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893ED91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4812" w:rsidRPr="00A147E3" w14:paraId="5DFEE567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5386307C" w14:textId="77777777" w:rsidR="00504812" w:rsidRPr="00A147E3" w:rsidRDefault="00504812" w:rsidP="003E4C59">
            <w:pPr>
              <w:jc w:val="left"/>
              <w:rPr>
                <w:rFonts w:ascii="Times New Roman" w:hAnsi="Times New Roman" w:cs="Times New Roman"/>
              </w:rPr>
            </w:pPr>
            <w:bookmarkStart w:id="0" w:name="_Hlk24366721"/>
            <w:r w:rsidRPr="00A147E3">
              <w:rPr>
                <w:rFonts w:ascii="Times New Roman" w:hAnsi="Times New Roman" w:cs="Times New Roman"/>
              </w:rPr>
              <w:t>Q22a Is gum bleeding normal when brushing?</w:t>
            </w:r>
          </w:p>
        </w:tc>
      </w:tr>
      <w:tr w:rsidR="00037683" w:rsidRPr="00A147E3" w14:paraId="4A09D505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16B390E3" w14:textId="77777777" w:rsidR="00037683" w:rsidRPr="00A147E3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01CA2099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76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33.8)</w:t>
            </w:r>
          </w:p>
        </w:tc>
        <w:tc>
          <w:tcPr>
            <w:tcW w:w="2126" w:type="dxa"/>
            <w:noWrap/>
          </w:tcPr>
          <w:p w14:paraId="42512FAD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149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66.2)</w:t>
            </w:r>
          </w:p>
        </w:tc>
        <w:tc>
          <w:tcPr>
            <w:tcW w:w="1758" w:type="dxa"/>
            <w:gridSpan w:val="2"/>
            <w:vMerge w:val="restart"/>
          </w:tcPr>
          <w:p w14:paraId="3F9ECC21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0.151</w:t>
            </w:r>
          </w:p>
        </w:tc>
      </w:tr>
      <w:tr w:rsidR="00037683" w:rsidRPr="00A147E3" w14:paraId="75287E88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763E0225" w14:textId="77777777" w:rsidR="00037683" w:rsidRPr="00A147E3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43E543C5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312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34.6)</w:t>
            </w:r>
          </w:p>
        </w:tc>
        <w:tc>
          <w:tcPr>
            <w:tcW w:w="2126" w:type="dxa"/>
            <w:noWrap/>
          </w:tcPr>
          <w:p w14:paraId="4D65BFFF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590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65.4)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538374E6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A147E3" w14:paraId="7A68B217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2D8B2596" w14:textId="77777777" w:rsidR="00037683" w:rsidRPr="00A147E3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do not know</w:t>
            </w:r>
          </w:p>
        </w:tc>
        <w:tc>
          <w:tcPr>
            <w:tcW w:w="2127" w:type="dxa"/>
          </w:tcPr>
          <w:p w14:paraId="4E2DC0D6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73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42.0)</w:t>
            </w:r>
          </w:p>
        </w:tc>
        <w:tc>
          <w:tcPr>
            <w:tcW w:w="2126" w:type="dxa"/>
            <w:noWrap/>
          </w:tcPr>
          <w:p w14:paraId="4C4BA74F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101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58.0)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0D5E6C2D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bookmarkEnd w:id="0"/>
      <w:tr w:rsidR="00504812" w:rsidRPr="00A147E3" w14:paraId="17746263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1D8521F4" w14:textId="77777777" w:rsidR="00504812" w:rsidRPr="00A147E3" w:rsidRDefault="00504812" w:rsidP="003E4C59">
            <w:pPr>
              <w:jc w:val="left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Q22b Can bacteria cause inflammation of the gums?</w:t>
            </w:r>
          </w:p>
        </w:tc>
      </w:tr>
      <w:tr w:rsidR="00037683" w:rsidRPr="00A147E3" w14:paraId="658E673D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66EF3426" w14:textId="77777777" w:rsidR="00037683" w:rsidRPr="00A147E3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01B07AE3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372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34.5)</w:t>
            </w:r>
          </w:p>
        </w:tc>
        <w:tc>
          <w:tcPr>
            <w:tcW w:w="2126" w:type="dxa"/>
            <w:noWrap/>
          </w:tcPr>
          <w:p w14:paraId="6A670B36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707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65.5)</w:t>
            </w:r>
          </w:p>
        </w:tc>
        <w:tc>
          <w:tcPr>
            <w:tcW w:w="1758" w:type="dxa"/>
            <w:gridSpan w:val="2"/>
            <w:vMerge w:val="restart"/>
          </w:tcPr>
          <w:p w14:paraId="0E261208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0.281</w:t>
            </w:r>
          </w:p>
        </w:tc>
      </w:tr>
      <w:tr w:rsidR="00037683" w:rsidRPr="00A147E3" w14:paraId="40A7D4E3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231B810E" w14:textId="77777777" w:rsidR="00037683" w:rsidRPr="00A147E3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7132AD28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23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40.4)</w:t>
            </w:r>
          </w:p>
        </w:tc>
        <w:tc>
          <w:tcPr>
            <w:tcW w:w="2126" w:type="dxa"/>
            <w:noWrap/>
          </w:tcPr>
          <w:p w14:paraId="4029C4C7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34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59.6)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1D6ED9D7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A147E3" w14:paraId="4A554ACE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019EE2C2" w14:textId="77777777" w:rsidR="00037683" w:rsidRPr="00A147E3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do not know</w:t>
            </w:r>
          </w:p>
        </w:tc>
        <w:tc>
          <w:tcPr>
            <w:tcW w:w="2127" w:type="dxa"/>
          </w:tcPr>
          <w:p w14:paraId="476DDB3B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66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40.0)</w:t>
            </w:r>
          </w:p>
        </w:tc>
        <w:tc>
          <w:tcPr>
            <w:tcW w:w="2126" w:type="dxa"/>
            <w:noWrap/>
          </w:tcPr>
          <w:p w14:paraId="5C804D76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99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60.0)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412883CE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4812" w:rsidRPr="00A147E3" w14:paraId="01D4F1D1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452399ED" w14:textId="77777777" w:rsidR="00504812" w:rsidRPr="00A147E3" w:rsidRDefault="00504812" w:rsidP="003E4C59">
            <w:pPr>
              <w:jc w:val="left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Q22c Can brushing teeth cause bleeding gums?</w:t>
            </w:r>
          </w:p>
        </w:tc>
      </w:tr>
      <w:tr w:rsidR="00037683" w:rsidRPr="00A147E3" w14:paraId="017C2E09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614D94CC" w14:textId="77777777" w:rsidR="00037683" w:rsidRPr="00A147E3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785246F3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303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35.3)</w:t>
            </w:r>
          </w:p>
        </w:tc>
        <w:tc>
          <w:tcPr>
            <w:tcW w:w="2126" w:type="dxa"/>
            <w:noWrap/>
          </w:tcPr>
          <w:p w14:paraId="0778DE41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555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64.7)</w:t>
            </w:r>
          </w:p>
        </w:tc>
        <w:tc>
          <w:tcPr>
            <w:tcW w:w="1758" w:type="dxa"/>
            <w:gridSpan w:val="2"/>
            <w:vMerge w:val="restart"/>
          </w:tcPr>
          <w:p w14:paraId="42F30E66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0.673</w:t>
            </w:r>
          </w:p>
        </w:tc>
      </w:tr>
      <w:tr w:rsidR="00037683" w:rsidRPr="00A147E3" w14:paraId="651765CA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13FEAD9E" w14:textId="77777777" w:rsidR="00037683" w:rsidRPr="00A147E3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2C574F88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50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32.9)</w:t>
            </w:r>
          </w:p>
        </w:tc>
        <w:tc>
          <w:tcPr>
            <w:tcW w:w="2126" w:type="dxa"/>
            <w:noWrap/>
          </w:tcPr>
          <w:p w14:paraId="2C92DE2D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102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67.1)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1962244D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A147E3" w14:paraId="29BA9D78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4DA8E756" w14:textId="77777777" w:rsidR="00037683" w:rsidRPr="00A147E3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do not know</w:t>
            </w:r>
          </w:p>
        </w:tc>
        <w:tc>
          <w:tcPr>
            <w:tcW w:w="2127" w:type="dxa"/>
          </w:tcPr>
          <w:p w14:paraId="63BFB471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108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37.1)</w:t>
            </w:r>
          </w:p>
        </w:tc>
        <w:tc>
          <w:tcPr>
            <w:tcW w:w="2126" w:type="dxa"/>
            <w:noWrap/>
          </w:tcPr>
          <w:p w14:paraId="4C7A49F6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183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62.9)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0A744653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4812" w:rsidRPr="00A147E3" w14:paraId="32691C03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7737CAB9" w14:textId="77777777" w:rsidR="00504812" w:rsidRPr="00A147E3" w:rsidRDefault="00504812" w:rsidP="003E4C59">
            <w:pPr>
              <w:jc w:val="left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Q22d Can bacteria cause dental caries?</w:t>
            </w:r>
          </w:p>
        </w:tc>
      </w:tr>
      <w:tr w:rsidR="00037683" w:rsidRPr="00A147E3" w14:paraId="4CFF3FC7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05645BDC" w14:textId="77777777" w:rsidR="00037683" w:rsidRPr="00A147E3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7624C64F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328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34.6)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</w:tcPr>
          <w:p w14:paraId="7BD8B829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619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65.4)</w:t>
            </w:r>
            <w:r w:rsidR="00890EB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58" w:type="dxa"/>
            <w:gridSpan w:val="2"/>
            <w:vMerge w:val="restart"/>
          </w:tcPr>
          <w:p w14:paraId="441DF9A6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  <w:color w:val="FF0000"/>
              </w:rPr>
              <w:t>0.026</w:t>
            </w:r>
          </w:p>
        </w:tc>
      </w:tr>
      <w:tr w:rsidR="00037683" w:rsidRPr="00A147E3" w14:paraId="33543561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773E9366" w14:textId="77777777" w:rsidR="00037683" w:rsidRPr="00A147E3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36A9B5A7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28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52.8)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</w:tcPr>
          <w:p w14:paraId="27AA9C6A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25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47.2)</w:t>
            </w:r>
            <w:r w:rsidR="00890EB3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573F52B1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A147E3" w14:paraId="659C9C5F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4090A55A" w14:textId="77777777" w:rsidR="00037683" w:rsidRPr="00A147E3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do not know</w:t>
            </w:r>
          </w:p>
        </w:tc>
        <w:tc>
          <w:tcPr>
            <w:tcW w:w="2127" w:type="dxa"/>
          </w:tcPr>
          <w:p w14:paraId="082442BE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105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34.9)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</w:tcPr>
          <w:p w14:paraId="72212CB7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196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65.1)</w:t>
            </w:r>
            <w:r w:rsidR="00890EB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7DBD636F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4812" w:rsidRPr="00A147E3" w14:paraId="48515A96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4427DCE0" w14:textId="77777777" w:rsidR="00504812" w:rsidRPr="00A147E3" w:rsidRDefault="00504812" w:rsidP="003E4C59">
            <w:pPr>
              <w:jc w:val="left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Q22e Does eating sugar cause dental caries?</w:t>
            </w:r>
          </w:p>
        </w:tc>
      </w:tr>
      <w:tr w:rsidR="00037683" w:rsidRPr="00A147E3" w14:paraId="619EAD7E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740D04D4" w14:textId="77777777" w:rsidR="00037683" w:rsidRPr="00A147E3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327F3F23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371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33.8)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</w:tcPr>
          <w:p w14:paraId="56A600F3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727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66.2)</w:t>
            </w:r>
            <w:r w:rsidR="00890EB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58" w:type="dxa"/>
            <w:gridSpan w:val="2"/>
            <w:vMerge w:val="restart"/>
          </w:tcPr>
          <w:p w14:paraId="397F3EF2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  <w:color w:val="FF0000"/>
              </w:rPr>
              <w:t>0.013</w:t>
            </w:r>
          </w:p>
        </w:tc>
      </w:tr>
      <w:tr w:rsidR="00037683" w:rsidRPr="00A147E3" w14:paraId="4F974484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1F72A3FA" w14:textId="77777777" w:rsidR="00037683" w:rsidRPr="00A147E3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0C096233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32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41.6)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a,b</w:t>
            </w:r>
          </w:p>
        </w:tc>
        <w:tc>
          <w:tcPr>
            <w:tcW w:w="2126" w:type="dxa"/>
            <w:noWrap/>
          </w:tcPr>
          <w:p w14:paraId="5F08F0BA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45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58.4)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7508043B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A147E3" w14:paraId="725CAE93" w14:textId="77777777" w:rsidTr="00890EB3">
        <w:trPr>
          <w:trHeight w:val="272"/>
          <w:jc w:val="center"/>
        </w:trPr>
        <w:tc>
          <w:tcPr>
            <w:tcW w:w="4426" w:type="dxa"/>
            <w:noWrap/>
            <w:hideMark/>
          </w:tcPr>
          <w:p w14:paraId="792C6A2B" w14:textId="77777777" w:rsidR="00037683" w:rsidRPr="00A147E3" w:rsidRDefault="00890EB3" w:rsidP="0078574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</w:t>
            </w:r>
            <w:r w:rsidR="00037683">
              <w:rPr>
                <w:rFonts w:ascii="Times New Roman" w:hAnsi="Times New Roman" w:cs="Times New Roman"/>
              </w:rPr>
              <w:t xml:space="preserve"> not know</w:t>
            </w:r>
          </w:p>
        </w:tc>
        <w:tc>
          <w:tcPr>
            <w:tcW w:w="2127" w:type="dxa"/>
          </w:tcPr>
          <w:p w14:paraId="37F1FB3E" w14:textId="77777777" w:rsidR="00037683" w:rsidRPr="00A147E3" w:rsidRDefault="00037683" w:rsidP="003E4C59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58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46.0)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2126" w:type="dxa"/>
            <w:noWrap/>
          </w:tcPr>
          <w:p w14:paraId="59404AAB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68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54.0)</w:t>
            </w:r>
            <w:r w:rsidR="00890EB3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127D7776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A147E3" w14:paraId="30A131D2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68A22CE5" w14:textId="77777777" w:rsidR="00CA2718" w:rsidRPr="00A147E3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Q22f Does decayed deciduous teeth need treatment?</w:t>
            </w:r>
          </w:p>
        </w:tc>
      </w:tr>
      <w:tr w:rsidR="00037683" w:rsidRPr="00A147E3" w14:paraId="042C99F1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33011CF5" w14:textId="77777777" w:rsidR="00037683" w:rsidRPr="00A147E3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4CC0AA69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333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36.1)</w:t>
            </w:r>
          </w:p>
        </w:tc>
        <w:tc>
          <w:tcPr>
            <w:tcW w:w="2126" w:type="dxa"/>
            <w:noWrap/>
          </w:tcPr>
          <w:p w14:paraId="16565BF5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590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63.9)</w:t>
            </w:r>
          </w:p>
        </w:tc>
        <w:tc>
          <w:tcPr>
            <w:tcW w:w="1758" w:type="dxa"/>
            <w:gridSpan w:val="2"/>
            <w:vMerge w:val="restart"/>
          </w:tcPr>
          <w:p w14:paraId="0A12895E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0.606</w:t>
            </w:r>
          </w:p>
        </w:tc>
      </w:tr>
      <w:tr w:rsidR="00037683" w:rsidRPr="00A147E3" w14:paraId="386AF601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3E1A6E45" w14:textId="77777777" w:rsidR="00037683" w:rsidRPr="00A147E3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17051DFE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50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36.0)</w:t>
            </w:r>
          </w:p>
        </w:tc>
        <w:tc>
          <w:tcPr>
            <w:tcW w:w="2126" w:type="dxa"/>
            <w:noWrap/>
          </w:tcPr>
          <w:p w14:paraId="3A5C5358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89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64.0)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02F6280C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A147E3" w14:paraId="5DA62C91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7A6C4D31" w14:textId="77777777" w:rsidR="00037683" w:rsidRPr="00A147E3" w:rsidRDefault="00890EB3" w:rsidP="0078574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do</w:t>
            </w:r>
            <w:r w:rsidR="00037683" w:rsidRPr="00A147E3">
              <w:rPr>
                <w:rFonts w:ascii="Times New Roman" w:hAnsi="Times New Roman" w:cs="Times New Roman"/>
              </w:rPr>
              <w:t xml:space="preserve"> not know</w:t>
            </w:r>
          </w:p>
        </w:tc>
        <w:tc>
          <w:tcPr>
            <w:tcW w:w="2127" w:type="dxa"/>
          </w:tcPr>
          <w:p w14:paraId="27DA56ED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78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32.6)</w:t>
            </w:r>
          </w:p>
        </w:tc>
        <w:tc>
          <w:tcPr>
            <w:tcW w:w="2126" w:type="dxa"/>
            <w:noWrap/>
          </w:tcPr>
          <w:p w14:paraId="7E457AF7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161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67.4)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4A8B50C3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A147E3" w14:paraId="2700D70F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4B08ADD0" w14:textId="77777777" w:rsidR="00CA2718" w:rsidRPr="00A147E3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Q22g Can the pit and fissure sealing prevent dental caries?</w:t>
            </w:r>
          </w:p>
        </w:tc>
      </w:tr>
      <w:tr w:rsidR="00037683" w:rsidRPr="00A147E3" w14:paraId="3659E188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664733C3" w14:textId="77777777" w:rsidR="00037683" w:rsidRPr="00A147E3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5499AD76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60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28.8)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</w:tcPr>
          <w:p w14:paraId="26A057BE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148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71.2)</w:t>
            </w:r>
            <w:r w:rsidR="00890EB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58" w:type="dxa"/>
            <w:gridSpan w:val="2"/>
            <w:vMerge w:val="restart"/>
          </w:tcPr>
          <w:p w14:paraId="7052DFA0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  <w:color w:val="FF0000"/>
              </w:rPr>
              <w:t>0.030</w:t>
            </w:r>
          </w:p>
        </w:tc>
      </w:tr>
      <w:tr w:rsidR="00037683" w:rsidRPr="00A147E3" w14:paraId="5B9A357B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312DE12B" w14:textId="77777777" w:rsidR="00037683" w:rsidRPr="00A147E3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48240264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29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44.6)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</w:tcPr>
          <w:p w14:paraId="287C9304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36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55.4)</w:t>
            </w:r>
            <w:r w:rsidR="00890EB3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4E20CE61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A147E3" w14:paraId="3978F116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46028C25" w14:textId="77777777" w:rsidR="00037683" w:rsidRPr="00A147E3" w:rsidRDefault="00890EB3" w:rsidP="0078574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</w:t>
            </w:r>
            <w:r w:rsidR="00037683" w:rsidRPr="00A147E3">
              <w:rPr>
                <w:rFonts w:ascii="Times New Roman" w:hAnsi="Times New Roman" w:cs="Times New Roman"/>
              </w:rPr>
              <w:t xml:space="preserve"> not know</w:t>
            </w:r>
          </w:p>
        </w:tc>
        <w:tc>
          <w:tcPr>
            <w:tcW w:w="2127" w:type="dxa"/>
          </w:tcPr>
          <w:p w14:paraId="6AC746D3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372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36.2)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</w:tcPr>
          <w:p w14:paraId="79F4EF41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656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63.8)</w:t>
            </w:r>
            <w:r w:rsidR="00890EB3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448B9250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A147E3" w14:paraId="0E8A05A2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6FC5B3A7" w14:textId="77777777" w:rsidR="00CA2718" w:rsidRPr="00A147E3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Q22h Can fluoride protect teeth?</w:t>
            </w:r>
          </w:p>
        </w:tc>
      </w:tr>
      <w:tr w:rsidR="00037683" w:rsidRPr="00A147E3" w14:paraId="2C9F87FD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6006C3FC" w14:textId="77777777" w:rsidR="00037683" w:rsidRPr="00A147E3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7E9973DC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118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32.8)</w:t>
            </w:r>
          </w:p>
        </w:tc>
        <w:tc>
          <w:tcPr>
            <w:tcW w:w="2126" w:type="dxa"/>
            <w:noWrap/>
          </w:tcPr>
          <w:p w14:paraId="5FFEAC8A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242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67.2)</w:t>
            </w:r>
          </w:p>
        </w:tc>
        <w:tc>
          <w:tcPr>
            <w:tcW w:w="1758" w:type="dxa"/>
            <w:gridSpan w:val="2"/>
            <w:vMerge w:val="restart"/>
          </w:tcPr>
          <w:p w14:paraId="482E2072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0.251</w:t>
            </w:r>
          </w:p>
        </w:tc>
      </w:tr>
      <w:tr w:rsidR="00037683" w:rsidRPr="00A147E3" w14:paraId="4AB5F641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7F30AED4" w14:textId="77777777" w:rsidR="00037683" w:rsidRPr="00A147E3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09AFE485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29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42.6)</w:t>
            </w:r>
          </w:p>
        </w:tc>
        <w:tc>
          <w:tcPr>
            <w:tcW w:w="2126" w:type="dxa"/>
            <w:noWrap/>
          </w:tcPr>
          <w:p w14:paraId="3BDE6C34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39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57.4)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5EE9CEF8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A147E3" w14:paraId="4A3305E7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41B5069C" w14:textId="77777777" w:rsidR="00037683" w:rsidRPr="00A147E3" w:rsidRDefault="00890EB3" w:rsidP="0078574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</w:t>
            </w:r>
            <w:r w:rsidR="00037683" w:rsidRPr="00A147E3">
              <w:rPr>
                <w:rFonts w:ascii="Times New Roman" w:hAnsi="Times New Roman" w:cs="Times New Roman"/>
              </w:rPr>
              <w:t xml:space="preserve"> not know</w:t>
            </w:r>
          </w:p>
        </w:tc>
        <w:tc>
          <w:tcPr>
            <w:tcW w:w="2127" w:type="dxa"/>
          </w:tcPr>
          <w:p w14:paraId="58CB7732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314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36.0)</w:t>
            </w:r>
          </w:p>
        </w:tc>
        <w:tc>
          <w:tcPr>
            <w:tcW w:w="2126" w:type="dxa"/>
            <w:noWrap/>
          </w:tcPr>
          <w:p w14:paraId="10A8A1EB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559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64.0)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3058654D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A147E3" w14:paraId="2CC123F2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2763AF9" w14:textId="77777777" w:rsidR="00CA2718" w:rsidRPr="00A147E3" w:rsidRDefault="00CA2718" w:rsidP="003E4C59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A147E3">
              <w:rPr>
                <w:rFonts w:ascii="Times New Roman" w:hAnsi="Times New Roman" w:cs="Times New Roman"/>
                <w:b/>
              </w:rPr>
              <w:t>Attitude</w:t>
            </w:r>
          </w:p>
        </w:tc>
      </w:tr>
      <w:tr w:rsidR="00CA2718" w:rsidRPr="00A147E3" w14:paraId="1C609215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088CCB51" w14:textId="77777777" w:rsidR="00CA2718" w:rsidRPr="00A147E3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Q21a_group Is oral health important to your life?</w:t>
            </w:r>
          </w:p>
        </w:tc>
      </w:tr>
      <w:tr w:rsidR="00037683" w:rsidRPr="00A147E3" w14:paraId="2E7F0BA2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3FD0F730" w14:textId="77777777" w:rsidR="00037683" w:rsidRPr="00A147E3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4EA7B1D2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453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35.3)</w:t>
            </w:r>
          </w:p>
        </w:tc>
        <w:tc>
          <w:tcPr>
            <w:tcW w:w="2126" w:type="dxa"/>
            <w:noWrap/>
          </w:tcPr>
          <w:p w14:paraId="125DA6C6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832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64.7)</w:t>
            </w:r>
          </w:p>
        </w:tc>
        <w:tc>
          <w:tcPr>
            <w:tcW w:w="1758" w:type="dxa"/>
            <w:gridSpan w:val="2"/>
            <w:vMerge w:val="restart"/>
          </w:tcPr>
          <w:p w14:paraId="2DD3B978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0.220</w:t>
            </w:r>
          </w:p>
        </w:tc>
      </w:tr>
      <w:tr w:rsidR="00037683" w:rsidRPr="00A147E3" w14:paraId="01785046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5AEE13ED" w14:textId="77777777" w:rsidR="00037683" w:rsidRPr="00A147E3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7A7F4F46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8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50)</w:t>
            </w:r>
          </w:p>
        </w:tc>
        <w:tc>
          <w:tcPr>
            <w:tcW w:w="2126" w:type="dxa"/>
            <w:noWrap/>
          </w:tcPr>
          <w:p w14:paraId="01112B04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8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50.0)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0AABF23A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A147E3" w14:paraId="0FC8546F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7FAC4B0E" w14:textId="77777777" w:rsidR="00CA2718" w:rsidRPr="00A147E3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Q21b_group Is regular oral examination necessary?</w:t>
            </w:r>
          </w:p>
        </w:tc>
      </w:tr>
      <w:tr w:rsidR="00037683" w:rsidRPr="00A147E3" w14:paraId="56778E57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135BE2CB" w14:textId="77777777" w:rsidR="00037683" w:rsidRPr="00A147E3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47184FA0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421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34.8)</w:t>
            </w:r>
          </w:p>
        </w:tc>
        <w:tc>
          <w:tcPr>
            <w:tcW w:w="2126" w:type="dxa"/>
            <w:noWrap/>
          </w:tcPr>
          <w:p w14:paraId="0AB38AB7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790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65.2)</w:t>
            </w:r>
          </w:p>
        </w:tc>
        <w:tc>
          <w:tcPr>
            <w:tcW w:w="1758" w:type="dxa"/>
            <w:gridSpan w:val="2"/>
            <w:vMerge w:val="restart"/>
          </w:tcPr>
          <w:p w14:paraId="24DD3CF0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0.064</w:t>
            </w:r>
          </w:p>
        </w:tc>
      </w:tr>
      <w:tr w:rsidR="00037683" w:rsidRPr="00A147E3" w14:paraId="54E03ED2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439C8090" w14:textId="77777777" w:rsidR="00037683" w:rsidRPr="00A147E3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65FCEFCC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40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44.4)</w:t>
            </w:r>
          </w:p>
        </w:tc>
        <w:tc>
          <w:tcPr>
            <w:tcW w:w="2126" w:type="dxa"/>
            <w:noWrap/>
          </w:tcPr>
          <w:p w14:paraId="33885CFF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50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55.6)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11646E18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A147E3" w14:paraId="05B4D30E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39D6EFA8" w14:textId="77777777" w:rsidR="00CA2718" w:rsidRPr="00A147E3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Q21c_group Is the quality of your teeth related to your own protection?</w:t>
            </w:r>
          </w:p>
        </w:tc>
      </w:tr>
      <w:tr w:rsidR="00037683" w:rsidRPr="00A147E3" w14:paraId="6E01A3F7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05117D75" w14:textId="77777777" w:rsidR="00037683" w:rsidRPr="00A147E3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0B069BEB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357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33.6)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  <w:hideMark/>
          </w:tcPr>
          <w:p w14:paraId="17983282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704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66.4)</w:t>
            </w:r>
            <w:r w:rsidR="00890EB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58" w:type="dxa"/>
            <w:gridSpan w:val="2"/>
            <w:vMerge w:val="restart"/>
          </w:tcPr>
          <w:p w14:paraId="44D6582E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  <w:color w:val="FF0000"/>
              </w:rPr>
              <w:t>0.005</w:t>
            </w:r>
          </w:p>
        </w:tc>
      </w:tr>
      <w:tr w:rsidR="00037683" w:rsidRPr="00A147E3" w14:paraId="3B5F5126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4FFC30F7" w14:textId="77777777" w:rsidR="00037683" w:rsidRPr="00A147E3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18EF65D9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104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43.3)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2126" w:type="dxa"/>
            <w:noWrap/>
            <w:hideMark/>
          </w:tcPr>
          <w:p w14:paraId="332301CF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136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56.7)</w:t>
            </w:r>
            <w:r w:rsidR="00890EB3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61094314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A147E3" w14:paraId="1C86AADC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52B8F472" w14:textId="08AFC7D0" w:rsidR="00CA2718" w:rsidRPr="00A147E3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 xml:space="preserve">Q21d_group </w:t>
            </w:r>
            <w:r w:rsidR="00242B22">
              <w:rPr>
                <w:rFonts w:ascii="Times New Roman" w:hAnsi="Times New Roman" w:cs="Times New Roman"/>
              </w:rPr>
              <w:t>t</w:t>
            </w:r>
            <w:r w:rsidRPr="00A147E3">
              <w:rPr>
                <w:rFonts w:ascii="Times New Roman" w:hAnsi="Times New Roman" w:cs="Times New Roman"/>
              </w:rPr>
              <w:t>o prevent caries, you must first rely on yourself.</w:t>
            </w:r>
          </w:p>
        </w:tc>
      </w:tr>
      <w:tr w:rsidR="00037683" w:rsidRPr="00A147E3" w14:paraId="471857B6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75556D8B" w14:textId="77777777" w:rsidR="00037683" w:rsidRPr="00A147E3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69587377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431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34.9)</w:t>
            </w:r>
          </w:p>
        </w:tc>
        <w:tc>
          <w:tcPr>
            <w:tcW w:w="2126" w:type="dxa"/>
            <w:noWrap/>
          </w:tcPr>
          <w:p w14:paraId="015293BF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804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65.1)</w:t>
            </w:r>
          </w:p>
        </w:tc>
        <w:tc>
          <w:tcPr>
            <w:tcW w:w="1758" w:type="dxa"/>
            <w:gridSpan w:val="2"/>
            <w:vMerge w:val="restart"/>
          </w:tcPr>
          <w:p w14:paraId="57FAAEFF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0.081</w:t>
            </w:r>
          </w:p>
        </w:tc>
      </w:tr>
      <w:tr w:rsidR="00037683" w:rsidRPr="00A147E3" w14:paraId="65839FE3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0BE9B5B7" w14:textId="77777777" w:rsidR="00037683" w:rsidRPr="00A147E3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1FECE3BB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30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45.5)</w:t>
            </w:r>
          </w:p>
        </w:tc>
        <w:tc>
          <w:tcPr>
            <w:tcW w:w="2126" w:type="dxa"/>
            <w:noWrap/>
          </w:tcPr>
          <w:p w14:paraId="5DE943E4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36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54.5)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58DE5C31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A147E3" w14:paraId="7329CF5B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0599AA60" w14:textId="77777777" w:rsidR="00CA2718" w:rsidRPr="00A147E3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Q21e_group Is it important to protect child's first molar?</w:t>
            </w:r>
          </w:p>
        </w:tc>
      </w:tr>
      <w:tr w:rsidR="00037683" w:rsidRPr="00A147E3" w14:paraId="33D09BF5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2604D5E3" w14:textId="77777777" w:rsidR="00037683" w:rsidRPr="00A147E3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228E3ACF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396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35.1)</w:t>
            </w:r>
          </w:p>
        </w:tc>
        <w:tc>
          <w:tcPr>
            <w:tcW w:w="2126" w:type="dxa"/>
            <w:noWrap/>
          </w:tcPr>
          <w:p w14:paraId="4572ECC4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731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64.9)</w:t>
            </w:r>
          </w:p>
        </w:tc>
        <w:tc>
          <w:tcPr>
            <w:tcW w:w="1758" w:type="dxa"/>
            <w:gridSpan w:val="2"/>
            <w:vMerge w:val="restart"/>
          </w:tcPr>
          <w:p w14:paraId="64F205AD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0.569</w:t>
            </w:r>
          </w:p>
        </w:tc>
      </w:tr>
      <w:tr w:rsidR="00037683" w:rsidRPr="00A147E3" w14:paraId="6D42889B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64FBE53C" w14:textId="77777777" w:rsidR="00037683" w:rsidRPr="00A147E3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2E9629D5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65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37.4)</w:t>
            </w:r>
          </w:p>
        </w:tc>
        <w:tc>
          <w:tcPr>
            <w:tcW w:w="2126" w:type="dxa"/>
            <w:noWrap/>
          </w:tcPr>
          <w:p w14:paraId="51CF8D98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109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62.6)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2277E96C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A147E3" w14:paraId="37596F9C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2C7FA13D" w14:textId="77777777" w:rsidR="00CA2718" w:rsidRPr="00A147E3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Q21f_group Does the mother's unhealthy teeth affect the child's teeth?</w:t>
            </w:r>
          </w:p>
        </w:tc>
      </w:tr>
      <w:tr w:rsidR="00037683" w:rsidRPr="00A147E3" w14:paraId="5D15841D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7D1B9453" w14:textId="77777777" w:rsidR="00037683" w:rsidRPr="00A147E3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lastRenderedPageBreak/>
              <w:t>correct answer</w:t>
            </w:r>
          </w:p>
        </w:tc>
        <w:tc>
          <w:tcPr>
            <w:tcW w:w="2127" w:type="dxa"/>
          </w:tcPr>
          <w:p w14:paraId="2616407F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169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36.3)</w:t>
            </w:r>
          </w:p>
        </w:tc>
        <w:tc>
          <w:tcPr>
            <w:tcW w:w="2126" w:type="dxa"/>
            <w:noWrap/>
          </w:tcPr>
          <w:p w14:paraId="3EB503DB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297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63.7)</w:t>
            </w:r>
          </w:p>
        </w:tc>
        <w:tc>
          <w:tcPr>
            <w:tcW w:w="1758" w:type="dxa"/>
            <w:gridSpan w:val="2"/>
            <w:vMerge w:val="restart"/>
          </w:tcPr>
          <w:p w14:paraId="4161B97B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0.639</w:t>
            </w:r>
          </w:p>
        </w:tc>
      </w:tr>
      <w:tr w:rsidR="00037683" w:rsidRPr="00A147E3" w14:paraId="0CAA91D4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1D7A43F9" w14:textId="77777777" w:rsidR="00037683" w:rsidRPr="00A147E3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768E6F76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292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35.0)</w:t>
            </w:r>
          </w:p>
        </w:tc>
        <w:tc>
          <w:tcPr>
            <w:tcW w:w="2126" w:type="dxa"/>
            <w:noWrap/>
          </w:tcPr>
          <w:p w14:paraId="5156F10F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543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65.0)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0F6ABB92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A147E3" w14:paraId="24D344A2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6A937ED" w14:textId="77777777" w:rsidR="00CA2718" w:rsidRPr="00A147E3" w:rsidRDefault="00CA2718" w:rsidP="003E4C59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A147E3">
              <w:rPr>
                <w:rFonts w:ascii="Times New Roman" w:hAnsi="Times New Roman" w:cs="Times New Roman"/>
                <w:b/>
              </w:rPr>
              <w:t>Practice</w:t>
            </w:r>
          </w:p>
        </w:tc>
      </w:tr>
      <w:tr w:rsidR="00CA2718" w:rsidRPr="00A147E3" w14:paraId="16F478F2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57FCC3E8" w14:textId="77777777" w:rsidR="00CA2718" w:rsidRPr="00A147E3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Q3 Feeding method within 6 months of birth</w:t>
            </w:r>
          </w:p>
        </w:tc>
      </w:tr>
      <w:tr w:rsidR="00037683" w:rsidRPr="00A147E3" w14:paraId="0A207AF0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3BD09157" w14:textId="77777777" w:rsidR="00037683" w:rsidRPr="00A147E3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complete breastfeeding</w:t>
            </w:r>
          </w:p>
        </w:tc>
        <w:tc>
          <w:tcPr>
            <w:tcW w:w="2127" w:type="dxa"/>
          </w:tcPr>
          <w:p w14:paraId="4B647DA3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256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33.9)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</w:tcPr>
          <w:p w14:paraId="6934B78B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499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66.1)</w:t>
            </w:r>
            <w:r w:rsidR="00890EB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58" w:type="dxa"/>
            <w:gridSpan w:val="2"/>
            <w:vMerge w:val="restart"/>
          </w:tcPr>
          <w:p w14:paraId="26724DD4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  <w:color w:val="FF0000"/>
              </w:rPr>
              <w:t>0.005</w:t>
            </w:r>
          </w:p>
        </w:tc>
      </w:tr>
      <w:tr w:rsidR="00037683" w:rsidRPr="00A147E3" w14:paraId="54B67CF0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1B18F027" w14:textId="77777777" w:rsidR="00037683" w:rsidRPr="00A147E3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mainly breastfeeding</w:t>
            </w:r>
          </w:p>
        </w:tc>
        <w:tc>
          <w:tcPr>
            <w:tcW w:w="2127" w:type="dxa"/>
          </w:tcPr>
          <w:p w14:paraId="26C1CD07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88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33.5)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</w:tcPr>
          <w:p w14:paraId="73E35C9B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175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66.5)</w:t>
            </w:r>
            <w:r w:rsidR="00890EB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7464A90E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A147E3" w14:paraId="5ECC3A6F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77E3F0F4" w14:textId="77777777" w:rsidR="00037683" w:rsidRPr="00A147E3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bookmarkStart w:id="1" w:name="OLE_LINK63"/>
            <w:bookmarkStart w:id="2" w:name="OLE_LINK64"/>
            <w:r w:rsidRPr="00A147E3">
              <w:rPr>
                <w:rFonts w:ascii="Times New Roman" w:hAnsi="Times New Roman" w:cs="Times New Roman"/>
              </w:rPr>
              <w:t>complete artificial feed</w:t>
            </w:r>
            <w:bookmarkEnd w:id="1"/>
            <w:bookmarkEnd w:id="2"/>
            <w:r w:rsidRPr="00A147E3">
              <w:rPr>
                <w:rFonts w:ascii="Times New Roman" w:hAnsi="Times New Roman" w:cs="Times New Roman"/>
              </w:rPr>
              <w:t>ing</w:t>
            </w:r>
          </w:p>
        </w:tc>
        <w:tc>
          <w:tcPr>
            <w:tcW w:w="2127" w:type="dxa"/>
            <w:vAlign w:val="center"/>
          </w:tcPr>
          <w:p w14:paraId="7E9FC4D0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44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55.0)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2126" w:type="dxa"/>
            <w:noWrap/>
            <w:vAlign w:val="center"/>
          </w:tcPr>
          <w:p w14:paraId="524E4949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36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45.0)</w:t>
            </w:r>
            <w:r w:rsidR="00890EB3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205E5AC0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A147E3" w14:paraId="14A19FB6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5BEAA77D" w14:textId="77777777" w:rsidR="00037683" w:rsidRPr="00A147E3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mainly artificial feeding</w:t>
            </w:r>
          </w:p>
        </w:tc>
        <w:tc>
          <w:tcPr>
            <w:tcW w:w="2127" w:type="dxa"/>
          </w:tcPr>
          <w:p w14:paraId="54284737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22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39.3)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a, b</w:t>
            </w:r>
          </w:p>
        </w:tc>
        <w:tc>
          <w:tcPr>
            <w:tcW w:w="2126" w:type="dxa"/>
            <w:noWrap/>
          </w:tcPr>
          <w:p w14:paraId="2840FCE5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34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60.7)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6032B6F4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A147E3" w14:paraId="4190A7DF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1778C044" w14:textId="77777777" w:rsidR="00037683" w:rsidRPr="00A147E3" w:rsidRDefault="00037683" w:rsidP="00CA271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half breastfeeding and half artificial feeding</w:t>
            </w:r>
          </w:p>
        </w:tc>
        <w:tc>
          <w:tcPr>
            <w:tcW w:w="2127" w:type="dxa"/>
            <w:vAlign w:val="center"/>
          </w:tcPr>
          <w:p w14:paraId="0E74BE8F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51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34.7)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  <w:vAlign w:val="center"/>
          </w:tcPr>
          <w:p w14:paraId="2FBF1CDD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96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65.3)</w:t>
            </w:r>
            <w:r w:rsidR="00890EB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51C30481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A147E3" w14:paraId="39C9BAA9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6584FC23" w14:textId="77777777" w:rsidR="00CA2718" w:rsidRPr="00A147E3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Q4a Frequency of eating sweet food</w:t>
            </w:r>
          </w:p>
        </w:tc>
      </w:tr>
      <w:tr w:rsidR="00037683" w:rsidRPr="00A147E3" w14:paraId="463CADDE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0B0AA71C" w14:textId="77777777" w:rsidR="00037683" w:rsidRPr="00A147E3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rare/never</w:t>
            </w:r>
          </w:p>
        </w:tc>
        <w:tc>
          <w:tcPr>
            <w:tcW w:w="2127" w:type="dxa"/>
          </w:tcPr>
          <w:p w14:paraId="32B99C1D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105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41.5)</w:t>
            </w:r>
          </w:p>
        </w:tc>
        <w:tc>
          <w:tcPr>
            <w:tcW w:w="2126" w:type="dxa"/>
            <w:noWrap/>
          </w:tcPr>
          <w:p w14:paraId="15A6CE31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148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58.5)</w:t>
            </w:r>
          </w:p>
        </w:tc>
        <w:tc>
          <w:tcPr>
            <w:tcW w:w="1758" w:type="dxa"/>
            <w:gridSpan w:val="2"/>
            <w:vMerge w:val="restart"/>
          </w:tcPr>
          <w:p w14:paraId="3B40F67B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0.248</w:t>
            </w:r>
          </w:p>
        </w:tc>
      </w:tr>
      <w:tr w:rsidR="00037683" w:rsidRPr="00A147E3" w14:paraId="5A0623E4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20E6E7AE" w14:textId="77777777" w:rsidR="00037683" w:rsidRPr="00A147E3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1-3 times/month</w:t>
            </w:r>
          </w:p>
        </w:tc>
        <w:tc>
          <w:tcPr>
            <w:tcW w:w="2127" w:type="dxa"/>
          </w:tcPr>
          <w:p w14:paraId="5552C35E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60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33.7)</w:t>
            </w:r>
          </w:p>
        </w:tc>
        <w:tc>
          <w:tcPr>
            <w:tcW w:w="2126" w:type="dxa"/>
            <w:noWrap/>
          </w:tcPr>
          <w:p w14:paraId="631DE016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118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66.3)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0C2A9E43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A147E3" w14:paraId="68CCDC66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389BBA78" w14:textId="77777777" w:rsidR="00037683" w:rsidRPr="00A147E3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 time/week</w:t>
            </w:r>
          </w:p>
        </w:tc>
        <w:tc>
          <w:tcPr>
            <w:tcW w:w="2127" w:type="dxa"/>
          </w:tcPr>
          <w:p w14:paraId="494D62DD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60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36.4)</w:t>
            </w:r>
          </w:p>
        </w:tc>
        <w:tc>
          <w:tcPr>
            <w:tcW w:w="2126" w:type="dxa"/>
            <w:noWrap/>
          </w:tcPr>
          <w:p w14:paraId="38D686E3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105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63.6)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19017AB3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A147E3" w14:paraId="6F72B790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163017D0" w14:textId="77777777" w:rsidR="00037683" w:rsidRPr="00A147E3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2-6 times/week</w:t>
            </w:r>
          </w:p>
        </w:tc>
        <w:tc>
          <w:tcPr>
            <w:tcW w:w="2127" w:type="dxa"/>
          </w:tcPr>
          <w:p w14:paraId="4E0E4979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111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33.3)</w:t>
            </w:r>
          </w:p>
        </w:tc>
        <w:tc>
          <w:tcPr>
            <w:tcW w:w="2126" w:type="dxa"/>
            <w:noWrap/>
          </w:tcPr>
          <w:p w14:paraId="152588AB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222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66.7)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5BF8B633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A147E3" w14:paraId="077CEF46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1EF904E1" w14:textId="77777777" w:rsidR="00037683" w:rsidRPr="00A147E3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 time/day</w:t>
            </w:r>
          </w:p>
        </w:tc>
        <w:tc>
          <w:tcPr>
            <w:tcW w:w="2127" w:type="dxa"/>
          </w:tcPr>
          <w:p w14:paraId="523CDF10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79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35.7)</w:t>
            </w:r>
          </w:p>
        </w:tc>
        <w:tc>
          <w:tcPr>
            <w:tcW w:w="2126" w:type="dxa"/>
            <w:noWrap/>
          </w:tcPr>
          <w:p w14:paraId="044652EA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142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64.3)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18E79647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A147E3" w14:paraId="150EC292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5EF3FCDC" w14:textId="77777777" w:rsidR="00037683" w:rsidRPr="00A147E3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≥2 times/day</w:t>
            </w:r>
          </w:p>
        </w:tc>
        <w:tc>
          <w:tcPr>
            <w:tcW w:w="2127" w:type="dxa"/>
          </w:tcPr>
          <w:p w14:paraId="5138791C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46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30.5)</w:t>
            </w:r>
          </w:p>
        </w:tc>
        <w:tc>
          <w:tcPr>
            <w:tcW w:w="2126" w:type="dxa"/>
            <w:noWrap/>
          </w:tcPr>
          <w:p w14:paraId="7E8B044E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105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69.5)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36311C13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A147E3" w14:paraId="474A2F2A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724B2152" w14:textId="77777777" w:rsidR="00CA2718" w:rsidRPr="00A147E3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Q4b Frequency of eating sweet drinks</w:t>
            </w:r>
          </w:p>
        </w:tc>
      </w:tr>
      <w:tr w:rsidR="00037683" w:rsidRPr="00A147E3" w14:paraId="3F7FF147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04003926" w14:textId="77777777" w:rsidR="00037683" w:rsidRPr="00A147E3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rare/never</w:t>
            </w:r>
          </w:p>
        </w:tc>
        <w:tc>
          <w:tcPr>
            <w:tcW w:w="2127" w:type="dxa"/>
          </w:tcPr>
          <w:p w14:paraId="179D26F2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229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36.7)</w:t>
            </w:r>
          </w:p>
        </w:tc>
        <w:tc>
          <w:tcPr>
            <w:tcW w:w="2126" w:type="dxa"/>
            <w:noWrap/>
          </w:tcPr>
          <w:p w14:paraId="02EBD7FA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395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63.3)</w:t>
            </w:r>
          </w:p>
        </w:tc>
        <w:tc>
          <w:tcPr>
            <w:tcW w:w="1758" w:type="dxa"/>
            <w:gridSpan w:val="2"/>
            <w:vMerge w:val="restart"/>
          </w:tcPr>
          <w:p w14:paraId="2CC93EEE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0.315</w:t>
            </w:r>
          </w:p>
        </w:tc>
      </w:tr>
      <w:tr w:rsidR="00037683" w:rsidRPr="00A147E3" w14:paraId="394305D2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2A57FFD8" w14:textId="77777777" w:rsidR="00037683" w:rsidRPr="00A147E3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1-3 times/month</w:t>
            </w:r>
          </w:p>
        </w:tc>
        <w:tc>
          <w:tcPr>
            <w:tcW w:w="2127" w:type="dxa"/>
          </w:tcPr>
          <w:p w14:paraId="0CFECD26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86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31.3)</w:t>
            </w:r>
          </w:p>
        </w:tc>
        <w:tc>
          <w:tcPr>
            <w:tcW w:w="2126" w:type="dxa"/>
            <w:noWrap/>
          </w:tcPr>
          <w:p w14:paraId="2610EFD1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189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68.7)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72CCE390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A147E3" w14:paraId="7CDF88AF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5B432287" w14:textId="77777777" w:rsidR="00037683" w:rsidRPr="00A147E3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 time/week</w:t>
            </w:r>
          </w:p>
        </w:tc>
        <w:tc>
          <w:tcPr>
            <w:tcW w:w="2127" w:type="dxa"/>
          </w:tcPr>
          <w:p w14:paraId="39907BB2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54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40.3)</w:t>
            </w:r>
          </w:p>
        </w:tc>
        <w:tc>
          <w:tcPr>
            <w:tcW w:w="2126" w:type="dxa"/>
            <w:noWrap/>
          </w:tcPr>
          <w:p w14:paraId="76E62FA8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80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59.7)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77BF319F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A147E3" w14:paraId="39FBD7A2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268B9F61" w14:textId="77777777" w:rsidR="00037683" w:rsidRPr="00A147E3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2-6 times/week</w:t>
            </w:r>
          </w:p>
        </w:tc>
        <w:tc>
          <w:tcPr>
            <w:tcW w:w="2127" w:type="dxa"/>
          </w:tcPr>
          <w:p w14:paraId="556E252D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48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32.0)</w:t>
            </w:r>
          </w:p>
        </w:tc>
        <w:tc>
          <w:tcPr>
            <w:tcW w:w="2126" w:type="dxa"/>
            <w:noWrap/>
          </w:tcPr>
          <w:p w14:paraId="7D95207C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102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68.0)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5D0C3FE3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A147E3" w14:paraId="65711468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0D8C3879" w14:textId="77777777" w:rsidR="00037683" w:rsidRPr="00A147E3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 time/day</w:t>
            </w:r>
          </w:p>
        </w:tc>
        <w:tc>
          <w:tcPr>
            <w:tcW w:w="2127" w:type="dxa"/>
          </w:tcPr>
          <w:p w14:paraId="575F2C88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28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41.2)</w:t>
            </w:r>
          </w:p>
        </w:tc>
        <w:tc>
          <w:tcPr>
            <w:tcW w:w="2126" w:type="dxa"/>
            <w:noWrap/>
          </w:tcPr>
          <w:p w14:paraId="793C4E8B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40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58.8)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199E3557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A147E3" w14:paraId="0FDE7C92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3E28D6C3" w14:textId="77777777" w:rsidR="00037683" w:rsidRPr="00A147E3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≥2 times/day</w:t>
            </w:r>
          </w:p>
        </w:tc>
        <w:tc>
          <w:tcPr>
            <w:tcW w:w="2127" w:type="dxa"/>
          </w:tcPr>
          <w:p w14:paraId="3FC3CFC8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16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32.0)</w:t>
            </w:r>
          </w:p>
        </w:tc>
        <w:tc>
          <w:tcPr>
            <w:tcW w:w="2126" w:type="dxa"/>
            <w:noWrap/>
          </w:tcPr>
          <w:p w14:paraId="5606F66F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34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68.0)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6428E4CD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A147E3" w14:paraId="525CCB36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655D9653" w14:textId="77777777" w:rsidR="00CA2718" w:rsidRPr="00A147E3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Q5 Frequency of eating sweet before going to bed at night</w:t>
            </w:r>
          </w:p>
        </w:tc>
      </w:tr>
      <w:tr w:rsidR="00037683" w:rsidRPr="00A147E3" w14:paraId="55F0E021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4CECC762" w14:textId="77777777" w:rsidR="00037683" w:rsidRPr="00A147E3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often</w:t>
            </w:r>
          </w:p>
        </w:tc>
        <w:tc>
          <w:tcPr>
            <w:tcW w:w="2127" w:type="dxa"/>
          </w:tcPr>
          <w:p w14:paraId="32A9E29A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27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26.2)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</w:tcPr>
          <w:p w14:paraId="3A670C48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76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73.8)</w:t>
            </w:r>
            <w:r w:rsidR="00890EB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58" w:type="dxa"/>
            <w:gridSpan w:val="2"/>
            <w:vMerge w:val="restart"/>
          </w:tcPr>
          <w:p w14:paraId="1E4EF3EF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  <w:color w:val="FF0000"/>
              </w:rPr>
              <w:t>0.002</w:t>
            </w:r>
          </w:p>
        </w:tc>
      </w:tr>
      <w:tr w:rsidR="00037683" w:rsidRPr="00A147E3" w14:paraId="1CF75F48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14D336B2" w14:textId="77777777" w:rsidR="00037683" w:rsidRPr="00A147E3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occasionally</w:t>
            </w:r>
          </w:p>
        </w:tc>
        <w:tc>
          <w:tcPr>
            <w:tcW w:w="2127" w:type="dxa"/>
          </w:tcPr>
          <w:p w14:paraId="05E602F0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252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33.2)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</w:tcPr>
          <w:p w14:paraId="640B7479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506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66.8)</w:t>
            </w:r>
            <w:r w:rsidR="00890EB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26802425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A147E3" w14:paraId="7FDB6C1F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590F1DB4" w14:textId="77777777" w:rsidR="00037683" w:rsidRPr="00A147E3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lastRenderedPageBreak/>
              <w:t>never</w:t>
            </w:r>
          </w:p>
        </w:tc>
        <w:tc>
          <w:tcPr>
            <w:tcW w:w="2127" w:type="dxa"/>
          </w:tcPr>
          <w:p w14:paraId="33F36659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182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41.4)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2126" w:type="dxa"/>
            <w:noWrap/>
          </w:tcPr>
          <w:p w14:paraId="1BAA23A6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258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58.6)</w:t>
            </w:r>
            <w:r w:rsidR="00890EB3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69265D6F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A147E3" w14:paraId="066AF426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1FCFEAAF" w14:textId="77777777" w:rsidR="00CA2718" w:rsidRPr="00A147E3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Q6 Frequency of children brushing</w:t>
            </w:r>
          </w:p>
        </w:tc>
      </w:tr>
      <w:tr w:rsidR="00037683" w:rsidRPr="00A147E3" w14:paraId="58E895AD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50250E9A" w14:textId="77777777" w:rsidR="00037683" w:rsidRPr="00A147E3" w:rsidRDefault="00037683" w:rsidP="00CA271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every day</w:t>
            </w:r>
          </w:p>
        </w:tc>
        <w:tc>
          <w:tcPr>
            <w:tcW w:w="2127" w:type="dxa"/>
          </w:tcPr>
          <w:p w14:paraId="38ADF7A6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244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35.3)</w:t>
            </w:r>
          </w:p>
        </w:tc>
        <w:tc>
          <w:tcPr>
            <w:tcW w:w="2126" w:type="dxa"/>
            <w:noWrap/>
          </w:tcPr>
          <w:p w14:paraId="05025CA5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447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64.7)</w:t>
            </w:r>
          </w:p>
        </w:tc>
        <w:tc>
          <w:tcPr>
            <w:tcW w:w="1758" w:type="dxa"/>
            <w:gridSpan w:val="2"/>
            <w:vMerge w:val="restart"/>
          </w:tcPr>
          <w:p w14:paraId="46A8E867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0.921</w:t>
            </w:r>
          </w:p>
        </w:tc>
      </w:tr>
      <w:tr w:rsidR="00037683" w:rsidRPr="00A147E3" w14:paraId="23C73275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6DC2FB04" w14:textId="77777777" w:rsidR="00037683" w:rsidRPr="00A147E3" w:rsidRDefault="00037683" w:rsidP="00CA271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occasionally or never</w:t>
            </w:r>
          </w:p>
        </w:tc>
        <w:tc>
          <w:tcPr>
            <w:tcW w:w="2127" w:type="dxa"/>
          </w:tcPr>
          <w:p w14:paraId="6C24BB3E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217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35.6)</w:t>
            </w:r>
          </w:p>
        </w:tc>
        <w:tc>
          <w:tcPr>
            <w:tcW w:w="2126" w:type="dxa"/>
            <w:noWrap/>
          </w:tcPr>
          <w:p w14:paraId="58301DDA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393</w:t>
            </w:r>
            <w:r w:rsidR="00923B52"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64.4)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48F6166D" w14:textId="77777777" w:rsidR="00037683" w:rsidRPr="00A147E3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A147E3" w14:paraId="6CC0A07C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2BE78AB2" w14:textId="77777777" w:rsidR="00CA2718" w:rsidRPr="00A147E3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Q7 Age at which to start brushing</w:t>
            </w:r>
          </w:p>
        </w:tc>
      </w:tr>
      <w:tr w:rsidR="00183440" w:rsidRPr="00A147E3" w14:paraId="10B309A6" w14:textId="77777777" w:rsidTr="00183440">
        <w:trPr>
          <w:trHeight w:val="270"/>
          <w:jc w:val="center"/>
        </w:trPr>
        <w:tc>
          <w:tcPr>
            <w:tcW w:w="4426" w:type="dxa"/>
            <w:noWrap/>
          </w:tcPr>
          <w:p w14:paraId="34D99C60" w14:textId="5A91355A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</w:t>
            </w:r>
            <w:r w:rsidR="00242B22">
              <w:rPr>
                <w:rFonts w:ascii="Times New Roman" w:hAnsi="Times New Roman" w:cs="Times New Roman"/>
              </w:rPr>
              <w:t xml:space="preserve"> </w:t>
            </w:r>
            <w:r w:rsidRPr="00A147E3">
              <w:rPr>
                <w:rFonts w:ascii="Times New Roman" w:hAnsi="Times New Roman" w:cs="Times New Roman"/>
              </w:rPr>
              <w:t>1 year old</w:t>
            </w:r>
          </w:p>
        </w:tc>
        <w:tc>
          <w:tcPr>
            <w:tcW w:w="2127" w:type="dxa"/>
          </w:tcPr>
          <w:p w14:paraId="1B50D4EF" w14:textId="77777777" w:rsidR="00183440" w:rsidRPr="00CB227E" w:rsidRDefault="00183440" w:rsidP="00183440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10 (38.5</w:t>
            </w:r>
            <w:r w:rsidRPr="00A147E3">
              <w:rPr>
                <w:rFonts w:ascii="Times New Roman" w:hAnsi="Times New Roman" w:cs="Times New Roman"/>
              </w:rPr>
              <w:t>)</w:t>
            </w:r>
            <w:r w:rsidR="00CB227E">
              <w:rPr>
                <w:rFonts w:ascii="Times New Roman" w:hAnsi="Times New Roman" w:cs="Times New Roman"/>
                <w:vertAlign w:val="superscript"/>
              </w:rPr>
              <w:t>a</w:t>
            </w:r>
            <w:r w:rsidR="00CB227E">
              <w:rPr>
                <w:vertAlign w:val="superscript"/>
              </w:rPr>
              <w:t>,b</w:t>
            </w:r>
          </w:p>
        </w:tc>
        <w:tc>
          <w:tcPr>
            <w:tcW w:w="2126" w:type="dxa"/>
            <w:noWrap/>
          </w:tcPr>
          <w:p w14:paraId="0705A84C" w14:textId="77777777" w:rsidR="00183440" w:rsidRPr="00CB227E" w:rsidRDefault="00183440" w:rsidP="00183440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A147E3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6 (61.5</w:t>
            </w:r>
            <w:r w:rsidRPr="00A147E3">
              <w:rPr>
                <w:rFonts w:ascii="Times New Roman" w:hAnsi="Times New Roman" w:cs="Times New Roman"/>
              </w:rPr>
              <w:t>)</w:t>
            </w:r>
            <w:r w:rsidR="00CB227E">
              <w:rPr>
                <w:rFonts w:ascii="Times New Roman" w:hAnsi="Times New Roman" w:cs="Times New Roman"/>
                <w:vertAlign w:val="superscript"/>
              </w:rPr>
              <w:t>a</w:t>
            </w:r>
            <w:r w:rsidR="00CB227E">
              <w:rPr>
                <w:vertAlign w:val="superscript"/>
              </w:rPr>
              <w:t>,b</w:t>
            </w:r>
          </w:p>
        </w:tc>
        <w:tc>
          <w:tcPr>
            <w:tcW w:w="1758" w:type="dxa"/>
            <w:gridSpan w:val="2"/>
            <w:vMerge w:val="restart"/>
          </w:tcPr>
          <w:p w14:paraId="7F162C6B" w14:textId="77777777" w:rsidR="00183440" w:rsidRPr="00FE2B60" w:rsidRDefault="00183440" w:rsidP="00183440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FE2B60">
              <w:rPr>
                <w:rFonts w:ascii="Times New Roman" w:hAnsi="Times New Roman" w:cs="Times New Roman"/>
                <w:color w:val="FF0000"/>
              </w:rPr>
              <w:t>0.0</w:t>
            </w:r>
            <w:r w:rsidR="00CB227E">
              <w:rPr>
                <w:rFonts w:ascii="Times New Roman" w:hAnsi="Times New Roman" w:cs="Times New Roman"/>
                <w:color w:val="FF0000"/>
              </w:rPr>
              <w:t>33</w:t>
            </w:r>
          </w:p>
        </w:tc>
      </w:tr>
      <w:tr w:rsidR="00183440" w:rsidRPr="00A147E3" w14:paraId="51198CE3" w14:textId="77777777" w:rsidTr="00183440">
        <w:trPr>
          <w:trHeight w:val="270"/>
          <w:jc w:val="center"/>
        </w:trPr>
        <w:tc>
          <w:tcPr>
            <w:tcW w:w="4426" w:type="dxa"/>
            <w:noWrap/>
          </w:tcPr>
          <w:p w14:paraId="3F85D3B0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 years old</w:t>
            </w:r>
          </w:p>
        </w:tc>
        <w:tc>
          <w:tcPr>
            <w:tcW w:w="2127" w:type="dxa"/>
          </w:tcPr>
          <w:p w14:paraId="0C16CB20" w14:textId="77777777" w:rsidR="00183440" w:rsidRPr="00C80AF2" w:rsidRDefault="00183440" w:rsidP="00183440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A147E3">
              <w:rPr>
                <w:rFonts w:ascii="Times New Roman" w:hAnsi="Times New Roman" w:cs="Times New Roman"/>
              </w:rPr>
              <w:t>73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42.0)</w:t>
            </w:r>
            <w:r w:rsidR="00CB227E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2126" w:type="dxa"/>
            <w:noWrap/>
          </w:tcPr>
          <w:p w14:paraId="617B4957" w14:textId="77777777" w:rsidR="00183440" w:rsidRPr="00183440" w:rsidRDefault="00183440" w:rsidP="00183440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A147E3">
              <w:rPr>
                <w:rFonts w:ascii="Times New Roman" w:hAnsi="Times New Roman" w:cs="Times New Roman"/>
              </w:rPr>
              <w:t>101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58.0)</w:t>
            </w:r>
            <w:r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51B969B8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A147E3" w14:paraId="13659E02" w14:textId="77777777" w:rsidTr="00183440">
        <w:trPr>
          <w:trHeight w:val="270"/>
          <w:jc w:val="center"/>
        </w:trPr>
        <w:tc>
          <w:tcPr>
            <w:tcW w:w="4426" w:type="dxa"/>
            <w:noWrap/>
          </w:tcPr>
          <w:p w14:paraId="5C3EC086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 years old</w:t>
            </w:r>
          </w:p>
        </w:tc>
        <w:tc>
          <w:tcPr>
            <w:tcW w:w="2127" w:type="dxa"/>
          </w:tcPr>
          <w:p w14:paraId="6E6CA945" w14:textId="77777777" w:rsidR="00183440" w:rsidRPr="00C80AF2" w:rsidRDefault="00183440" w:rsidP="00183440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A147E3">
              <w:rPr>
                <w:rFonts w:ascii="Times New Roman" w:hAnsi="Times New Roman" w:cs="Times New Roman"/>
              </w:rPr>
              <w:t>127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35.0)</w:t>
            </w:r>
            <w:r>
              <w:rPr>
                <w:rFonts w:ascii="Times New Roman" w:hAnsi="Times New Roman" w:cs="Times New Roman"/>
                <w:vertAlign w:val="superscript"/>
              </w:rPr>
              <w:t>a</w:t>
            </w:r>
            <w:r w:rsidR="00CB227E">
              <w:rPr>
                <w:rFonts w:ascii="Times New Roman" w:hAnsi="Times New Roman" w:cs="Times New Roman"/>
                <w:vertAlign w:val="superscript"/>
              </w:rPr>
              <w:t>,</w:t>
            </w:r>
            <w:r w:rsidR="00CB227E">
              <w:rPr>
                <w:vertAlign w:val="superscript"/>
              </w:rPr>
              <w:t>b</w:t>
            </w:r>
          </w:p>
        </w:tc>
        <w:tc>
          <w:tcPr>
            <w:tcW w:w="2126" w:type="dxa"/>
            <w:noWrap/>
          </w:tcPr>
          <w:p w14:paraId="59A6BF0A" w14:textId="77777777" w:rsidR="00183440" w:rsidRPr="00183440" w:rsidRDefault="00183440" w:rsidP="00183440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A147E3">
              <w:rPr>
                <w:rFonts w:ascii="Times New Roman" w:hAnsi="Times New Roman" w:cs="Times New Roman"/>
              </w:rPr>
              <w:t>236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65.0)</w:t>
            </w:r>
            <w:r>
              <w:rPr>
                <w:rFonts w:ascii="Times New Roman" w:hAnsi="Times New Roman" w:cs="Times New Roman"/>
                <w:vertAlign w:val="superscript"/>
              </w:rPr>
              <w:t>a</w:t>
            </w:r>
            <w:r w:rsidR="00CB227E">
              <w:rPr>
                <w:rFonts w:ascii="Times New Roman" w:hAnsi="Times New Roman" w:cs="Times New Roman"/>
                <w:vertAlign w:val="superscript"/>
              </w:rPr>
              <w:t>,</w:t>
            </w:r>
            <w:r w:rsidR="00CB227E">
              <w:rPr>
                <w:vertAlign w:val="superscript"/>
              </w:rPr>
              <w:t>b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6CFBCFF3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A147E3" w14:paraId="3EBF76D4" w14:textId="77777777" w:rsidTr="00183440">
        <w:trPr>
          <w:trHeight w:val="270"/>
          <w:jc w:val="center"/>
        </w:trPr>
        <w:tc>
          <w:tcPr>
            <w:tcW w:w="4426" w:type="dxa"/>
            <w:noWrap/>
          </w:tcPr>
          <w:p w14:paraId="3C6B689A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-5</w:t>
            </w:r>
            <w:r w:rsidRPr="00A147E3">
              <w:rPr>
                <w:rFonts w:ascii="Times New Roman" w:hAnsi="Times New Roman" w:cs="Times New Roman"/>
              </w:rPr>
              <w:t xml:space="preserve"> years old</w:t>
            </w:r>
          </w:p>
        </w:tc>
        <w:tc>
          <w:tcPr>
            <w:tcW w:w="2127" w:type="dxa"/>
          </w:tcPr>
          <w:p w14:paraId="7F98A66C" w14:textId="77777777" w:rsidR="00183440" w:rsidRPr="00C80AF2" w:rsidRDefault="00183440" w:rsidP="00183440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31 (25.2</w:t>
            </w:r>
            <w:r w:rsidRPr="00A147E3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</w:tcPr>
          <w:p w14:paraId="1E356C35" w14:textId="77777777" w:rsidR="00183440" w:rsidRPr="00183440" w:rsidRDefault="00183440" w:rsidP="00183440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92(</w:t>
            </w:r>
            <w:r w:rsidRPr="00A147E3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4</w:t>
            </w:r>
            <w:r w:rsidRPr="00A147E3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8</w:t>
            </w:r>
            <w:r w:rsidRPr="00A147E3">
              <w:rPr>
                <w:rFonts w:ascii="Times New Roman" w:hAnsi="Times New Roman" w:cs="Times New Roman"/>
              </w:rPr>
              <w:t>)</w:t>
            </w:r>
            <w:r w:rsidR="00CB227E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0284E12F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A147E3" w14:paraId="7D8C99AE" w14:textId="77777777" w:rsidTr="00183440">
        <w:trPr>
          <w:trHeight w:val="270"/>
          <w:jc w:val="center"/>
        </w:trPr>
        <w:tc>
          <w:tcPr>
            <w:tcW w:w="4426" w:type="dxa"/>
            <w:noWrap/>
          </w:tcPr>
          <w:p w14:paraId="523E8A0B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do not remember</w:t>
            </w:r>
          </w:p>
        </w:tc>
        <w:tc>
          <w:tcPr>
            <w:tcW w:w="2127" w:type="dxa"/>
          </w:tcPr>
          <w:p w14:paraId="4442AF79" w14:textId="77777777" w:rsidR="00183440" w:rsidRPr="00CB227E" w:rsidRDefault="00183440" w:rsidP="00183440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A147E3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60.0)</w:t>
            </w:r>
            <w:r w:rsidR="00CB227E">
              <w:rPr>
                <w:rFonts w:ascii="Times New Roman" w:hAnsi="Times New Roman" w:cs="Times New Roman"/>
                <w:vertAlign w:val="superscript"/>
              </w:rPr>
              <w:t>a</w:t>
            </w:r>
            <w:r w:rsidR="00CB227E">
              <w:rPr>
                <w:vertAlign w:val="superscript"/>
              </w:rPr>
              <w:t>,b</w:t>
            </w:r>
          </w:p>
        </w:tc>
        <w:tc>
          <w:tcPr>
            <w:tcW w:w="2126" w:type="dxa"/>
            <w:noWrap/>
          </w:tcPr>
          <w:p w14:paraId="4D5288E0" w14:textId="77777777" w:rsidR="00183440" w:rsidRPr="00CB227E" w:rsidRDefault="00183440" w:rsidP="00183440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A147E3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40.0)</w:t>
            </w:r>
            <w:r w:rsidR="00CB227E">
              <w:rPr>
                <w:rFonts w:ascii="Times New Roman" w:hAnsi="Times New Roman" w:cs="Times New Roman"/>
                <w:vertAlign w:val="superscript"/>
              </w:rPr>
              <w:t>a,b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7259E3FF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A147E3" w14:paraId="4C1240E9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15F0A5B8" w14:textId="77777777" w:rsidR="00183440" w:rsidRPr="00A147E3" w:rsidRDefault="00183440" w:rsidP="00183440">
            <w:pPr>
              <w:jc w:val="left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Q8 Brushing times per day</w:t>
            </w:r>
          </w:p>
        </w:tc>
      </w:tr>
      <w:tr w:rsidR="00183440" w:rsidRPr="00A147E3" w14:paraId="37FD41D6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735105E8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 times and above</w:t>
            </w:r>
          </w:p>
        </w:tc>
        <w:tc>
          <w:tcPr>
            <w:tcW w:w="2127" w:type="dxa"/>
          </w:tcPr>
          <w:p w14:paraId="065C7844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39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28.9)</w:t>
            </w:r>
          </w:p>
        </w:tc>
        <w:tc>
          <w:tcPr>
            <w:tcW w:w="2126" w:type="dxa"/>
            <w:noWrap/>
          </w:tcPr>
          <w:p w14:paraId="247E7A3C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96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71.1)</w:t>
            </w:r>
          </w:p>
        </w:tc>
        <w:tc>
          <w:tcPr>
            <w:tcW w:w="1758" w:type="dxa"/>
            <w:gridSpan w:val="2"/>
            <w:vMerge w:val="restart"/>
          </w:tcPr>
          <w:p w14:paraId="232405BF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0.056</w:t>
            </w:r>
          </w:p>
        </w:tc>
      </w:tr>
      <w:tr w:rsidR="00183440" w:rsidRPr="00A147E3" w14:paraId="360AFF2E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09D3733B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 time</w:t>
            </w:r>
          </w:p>
        </w:tc>
        <w:tc>
          <w:tcPr>
            <w:tcW w:w="2127" w:type="dxa"/>
          </w:tcPr>
          <w:p w14:paraId="0FF852A9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148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35.0)</w:t>
            </w:r>
          </w:p>
        </w:tc>
        <w:tc>
          <w:tcPr>
            <w:tcW w:w="2126" w:type="dxa"/>
            <w:noWrap/>
          </w:tcPr>
          <w:p w14:paraId="4487E806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275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65.0)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2CDD04B9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A147E3" w14:paraId="22F4D9F1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5EEC569C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not daily brush</w:t>
            </w:r>
          </w:p>
        </w:tc>
        <w:tc>
          <w:tcPr>
            <w:tcW w:w="2127" w:type="dxa"/>
          </w:tcPr>
          <w:p w14:paraId="2BC382C7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57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42.9)</w:t>
            </w:r>
          </w:p>
        </w:tc>
        <w:tc>
          <w:tcPr>
            <w:tcW w:w="2126" w:type="dxa"/>
            <w:noWrap/>
          </w:tcPr>
          <w:p w14:paraId="067CD98C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76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57.1)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7EB28DBF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A147E3" w14:paraId="58996855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2659A847" w14:textId="77777777" w:rsidR="00183440" w:rsidRPr="00A147E3" w:rsidRDefault="00183440" w:rsidP="00183440">
            <w:pPr>
              <w:jc w:val="left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Q9 Frequency of helping child brushing</w:t>
            </w:r>
          </w:p>
        </w:tc>
      </w:tr>
      <w:tr w:rsidR="00183440" w:rsidRPr="00A147E3" w14:paraId="038B7391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10447C18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daily</w:t>
            </w:r>
          </w:p>
        </w:tc>
        <w:tc>
          <w:tcPr>
            <w:tcW w:w="2127" w:type="dxa"/>
          </w:tcPr>
          <w:p w14:paraId="2E5957D2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27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31.0)</w:t>
            </w:r>
          </w:p>
        </w:tc>
        <w:tc>
          <w:tcPr>
            <w:tcW w:w="2126" w:type="dxa"/>
            <w:noWrap/>
          </w:tcPr>
          <w:p w14:paraId="348AE87C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60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69.0)</w:t>
            </w:r>
          </w:p>
        </w:tc>
        <w:tc>
          <w:tcPr>
            <w:tcW w:w="1758" w:type="dxa"/>
            <w:gridSpan w:val="2"/>
            <w:vMerge w:val="restart"/>
          </w:tcPr>
          <w:p w14:paraId="5005A4AD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0.470</w:t>
            </w:r>
          </w:p>
        </w:tc>
      </w:tr>
      <w:tr w:rsidR="00183440" w:rsidRPr="00A147E3" w14:paraId="3436EEE2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17DD38AD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weekly</w:t>
            </w:r>
          </w:p>
        </w:tc>
        <w:tc>
          <w:tcPr>
            <w:tcW w:w="2127" w:type="dxa"/>
          </w:tcPr>
          <w:p w14:paraId="1CD404C4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58.3)</w:t>
            </w:r>
          </w:p>
        </w:tc>
        <w:tc>
          <w:tcPr>
            <w:tcW w:w="2126" w:type="dxa"/>
            <w:noWrap/>
          </w:tcPr>
          <w:p w14:paraId="0CC7845C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41.7)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5D2D76E4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A147E3" w14:paraId="16F7FB11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3A7716B7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sometimes</w:t>
            </w:r>
          </w:p>
        </w:tc>
        <w:tc>
          <w:tcPr>
            <w:tcW w:w="2127" w:type="dxa"/>
          </w:tcPr>
          <w:p w14:paraId="05AF3051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58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34.7)</w:t>
            </w:r>
          </w:p>
        </w:tc>
        <w:tc>
          <w:tcPr>
            <w:tcW w:w="2126" w:type="dxa"/>
            <w:noWrap/>
          </w:tcPr>
          <w:p w14:paraId="2CDD51FE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109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56.3)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419F4A73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A147E3" w14:paraId="28883FFA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4267741F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occasionally</w:t>
            </w:r>
          </w:p>
        </w:tc>
        <w:tc>
          <w:tcPr>
            <w:tcW w:w="2127" w:type="dxa"/>
          </w:tcPr>
          <w:p w14:paraId="15DEA4E7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75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35.5)</w:t>
            </w:r>
          </w:p>
        </w:tc>
        <w:tc>
          <w:tcPr>
            <w:tcW w:w="2126" w:type="dxa"/>
            <w:noWrap/>
          </w:tcPr>
          <w:p w14:paraId="1968EB04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136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64.5)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690CBBA9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A147E3" w14:paraId="2B6CD2ED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0E0B1DC9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 xml:space="preserve">never </w:t>
            </w:r>
            <w:r>
              <w:rPr>
                <w:rFonts w:ascii="Times New Roman" w:hAnsi="Times New Roman" w:cs="Times New Roman"/>
              </w:rPr>
              <w:t>don</w:t>
            </w:r>
            <w:r w:rsidRPr="00A147E3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2127" w:type="dxa"/>
          </w:tcPr>
          <w:p w14:paraId="5B8251D4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77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36.0)</w:t>
            </w:r>
          </w:p>
        </w:tc>
        <w:tc>
          <w:tcPr>
            <w:tcW w:w="2126" w:type="dxa"/>
            <w:noWrap/>
          </w:tcPr>
          <w:p w14:paraId="318A197E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137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64.0)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1A00CAB2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A147E3" w14:paraId="440636A6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08E493C9" w14:textId="77777777" w:rsidR="00183440" w:rsidRPr="00A147E3" w:rsidRDefault="00183440" w:rsidP="00183440">
            <w:pPr>
              <w:jc w:val="left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Q10 Whether to use toothpaste</w:t>
            </w:r>
          </w:p>
        </w:tc>
      </w:tr>
      <w:tr w:rsidR="00183440" w:rsidRPr="00A147E3" w14:paraId="7D7C8521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3D6B53B9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2127" w:type="dxa"/>
          </w:tcPr>
          <w:p w14:paraId="5977BCBE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238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34.8)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</w:tcPr>
          <w:p w14:paraId="6190AB60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445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65.2)</w:t>
            </w:r>
            <w:r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58" w:type="dxa"/>
            <w:gridSpan w:val="2"/>
            <w:vMerge w:val="restart"/>
          </w:tcPr>
          <w:p w14:paraId="060B605D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  <w:color w:val="FF0000"/>
              </w:rPr>
              <w:t>0.018</w:t>
            </w:r>
          </w:p>
        </w:tc>
      </w:tr>
      <w:tr w:rsidR="00183440" w:rsidRPr="00A147E3" w14:paraId="49D986E5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2D0C4FC8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No or do not know</w:t>
            </w:r>
          </w:p>
        </w:tc>
        <w:tc>
          <w:tcPr>
            <w:tcW w:w="2127" w:type="dxa"/>
          </w:tcPr>
          <w:p w14:paraId="4C5D6AD2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75.0)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2126" w:type="dxa"/>
            <w:noWrap/>
          </w:tcPr>
          <w:p w14:paraId="36D7D8D9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25.0)</w:t>
            </w:r>
            <w:r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11A6DF84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A147E3" w14:paraId="0B16C4E4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3918E505" w14:textId="77777777" w:rsidR="00183440" w:rsidRPr="00A147E3" w:rsidRDefault="00183440" w:rsidP="00183440">
            <w:pPr>
              <w:jc w:val="left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Q11 Whether to use fluoride toothpaste</w:t>
            </w:r>
          </w:p>
        </w:tc>
      </w:tr>
      <w:tr w:rsidR="00183440" w:rsidRPr="00A147E3" w14:paraId="7DB6D2BD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038C0AAA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2127" w:type="dxa"/>
          </w:tcPr>
          <w:p w14:paraId="2E81D933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12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20.0)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</w:tcPr>
          <w:p w14:paraId="46765145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48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80.0)</w:t>
            </w:r>
            <w:r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58" w:type="dxa"/>
            <w:gridSpan w:val="2"/>
            <w:vMerge w:val="restart"/>
          </w:tcPr>
          <w:p w14:paraId="44189271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  <w:color w:val="FF0000"/>
              </w:rPr>
              <w:t>0.016</w:t>
            </w:r>
          </w:p>
        </w:tc>
      </w:tr>
      <w:tr w:rsidR="00183440" w:rsidRPr="00A147E3" w14:paraId="2CADDC03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69BF86C2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127" w:type="dxa"/>
          </w:tcPr>
          <w:p w14:paraId="73A1A21B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52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31.9)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a, b</w:t>
            </w:r>
          </w:p>
        </w:tc>
        <w:tc>
          <w:tcPr>
            <w:tcW w:w="2126" w:type="dxa"/>
            <w:noWrap/>
          </w:tcPr>
          <w:p w14:paraId="1AD4D9A6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111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68.1)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72AE883F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A147E3" w14:paraId="5F359342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24DE3423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lastRenderedPageBreak/>
              <w:t>do not know</w:t>
            </w:r>
          </w:p>
        </w:tc>
        <w:tc>
          <w:tcPr>
            <w:tcW w:w="2127" w:type="dxa"/>
          </w:tcPr>
          <w:p w14:paraId="7B82DC68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174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37.8)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2126" w:type="dxa"/>
            <w:noWrap/>
          </w:tcPr>
          <w:p w14:paraId="664E7CBD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286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62.2)</w:t>
            </w:r>
            <w:r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6C143B58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A147E3" w14:paraId="4D8A3DCE" w14:textId="77777777" w:rsidTr="00890EB3">
        <w:trPr>
          <w:trHeight w:val="270"/>
          <w:jc w:val="center"/>
        </w:trPr>
        <w:tc>
          <w:tcPr>
            <w:tcW w:w="10437" w:type="dxa"/>
            <w:gridSpan w:val="5"/>
            <w:noWrap/>
            <w:hideMark/>
          </w:tcPr>
          <w:p w14:paraId="255F2139" w14:textId="77777777" w:rsidR="00183440" w:rsidRPr="00A147E3" w:rsidRDefault="00183440" w:rsidP="00183440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Q12 </w:t>
            </w:r>
            <w:bookmarkStart w:id="3" w:name="OLE_LINK120"/>
            <w:bookmarkStart w:id="4" w:name="OLE_LINK121"/>
            <w:r>
              <w:rPr>
                <w:rFonts w:ascii="Times New Roman" w:hAnsi="Times New Roman" w:cs="Times New Roman" w:hint="eastAsia"/>
              </w:rPr>
              <w:t>Does</w:t>
            </w:r>
            <w:r w:rsidRPr="004C34D6">
              <w:rPr>
                <w:rFonts w:ascii="Times New Roman" w:hAnsi="Times New Roman" w:cs="Times New Roman"/>
              </w:rPr>
              <w:t xml:space="preserve"> your child h</w:t>
            </w:r>
            <w:r>
              <w:rPr>
                <w:rFonts w:ascii="Times New Roman" w:hAnsi="Times New Roman" w:cs="Times New Roman" w:hint="eastAsia"/>
              </w:rPr>
              <w:t>ave</w:t>
            </w:r>
            <w:r w:rsidRPr="004C34D6">
              <w:rPr>
                <w:rFonts w:ascii="Times New Roman" w:hAnsi="Times New Roman" w:cs="Times New Roman"/>
              </w:rPr>
              <w:t xml:space="preserve"> toothache or discomfort </w:t>
            </w:r>
            <w:r>
              <w:rPr>
                <w:rFonts w:ascii="Times New Roman" w:hAnsi="Times New Roman" w:cs="Times New Roman" w:hint="eastAsia"/>
              </w:rPr>
              <w:t>within</w:t>
            </w:r>
            <w:r w:rsidRPr="004C34D6">
              <w:rPr>
                <w:rFonts w:ascii="Times New Roman" w:hAnsi="Times New Roman" w:cs="Times New Roman"/>
              </w:rPr>
              <w:t xml:space="preserve"> the past 12 months</w:t>
            </w:r>
            <w:bookmarkEnd w:id="3"/>
            <w:bookmarkEnd w:id="4"/>
            <w:r w:rsidRPr="004C34D6">
              <w:rPr>
                <w:rFonts w:ascii="Times New Roman" w:hAnsi="Times New Roman" w:cs="Times New Roman"/>
              </w:rPr>
              <w:t>?</w:t>
            </w:r>
          </w:p>
        </w:tc>
      </w:tr>
      <w:tr w:rsidR="00183440" w:rsidRPr="00A147E3" w14:paraId="38BB491D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4B71E738" w14:textId="77777777" w:rsidR="00183440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 w:hint="eastAsia"/>
              </w:rPr>
              <w:t>ever</w:t>
            </w:r>
          </w:p>
        </w:tc>
        <w:tc>
          <w:tcPr>
            <w:tcW w:w="2127" w:type="dxa"/>
          </w:tcPr>
          <w:p w14:paraId="6BC031F2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411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42.9</w:t>
            </w:r>
            <w:r w:rsidRPr="00A147E3">
              <w:rPr>
                <w:rFonts w:ascii="Times New Roman" w:hAnsi="Times New Roman" w:cs="Times New Roman"/>
              </w:rPr>
              <w:t>)</w:t>
            </w:r>
            <w:r w:rsidRPr="007B3987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  <w:vAlign w:val="center"/>
          </w:tcPr>
          <w:p w14:paraId="4749129D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547 (57.1)</w:t>
            </w:r>
            <w:r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58" w:type="dxa"/>
            <w:gridSpan w:val="2"/>
            <w:vMerge w:val="restart"/>
          </w:tcPr>
          <w:p w14:paraId="595BFB0F" w14:textId="77777777" w:rsidR="00183440" w:rsidRPr="00B524FC" w:rsidRDefault="00183440" w:rsidP="00183440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B524FC">
              <w:rPr>
                <w:rFonts w:ascii="Times New Roman" w:hAnsi="Times New Roman" w:cs="Times New Roman" w:hint="eastAsia"/>
                <w:color w:val="FF0000"/>
              </w:rPr>
              <w:t>0.000</w:t>
            </w:r>
          </w:p>
        </w:tc>
      </w:tr>
      <w:tr w:rsidR="00183440" w:rsidRPr="00A147E3" w14:paraId="748519A1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03F0AF23" w14:textId="77777777" w:rsidR="00183440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Sometimes</w:t>
            </w:r>
          </w:p>
        </w:tc>
        <w:tc>
          <w:tcPr>
            <w:tcW w:w="2127" w:type="dxa"/>
          </w:tcPr>
          <w:p w14:paraId="437B7DC6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31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11.9</w:t>
            </w:r>
            <w:r w:rsidRPr="00A147E3">
              <w:rPr>
                <w:rFonts w:ascii="Times New Roman" w:hAnsi="Times New Roman" w:cs="Times New Roman"/>
              </w:rPr>
              <w:t>)</w:t>
            </w:r>
            <w:r w:rsidRPr="007B3987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2126" w:type="dxa"/>
            <w:noWrap/>
          </w:tcPr>
          <w:p w14:paraId="7394E746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230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88.1</w:t>
            </w:r>
            <w:r w:rsidRPr="00A147E3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58" w:type="dxa"/>
            <w:gridSpan w:val="2"/>
            <w:vMerge/>
          </w:tcPr>
          <w:p w14:paraId="32795A2C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A147E3" w14:paraId="7F9C2878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313538EA" w14:textId="77777777" w:rsidR="00183440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  <w:r>
              <w:rPr>
                <w:rFonts w:ascii="Times New Roman" w:hAnsi="Times New Roman" w:cs="Times New Roman" w:hint="eastAsia"/>
              </w:rPr>
              <w:t>ften</w:t>
            </w:r>
          </w:p>
        </w:tc>
        <w:tc>
          <w:tcPr>
            <w:tcW w:w="2127" w:type="dxa"/>
          </w:tcPr>
          <w:p w14:paraId="61D5338F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0</w:t>
            </w:r>
            <w:r w:rsidRPr="00A147E3">
              <w:rPr>
                <w:rFonts w:ascii="Times New Roman" w:hAnsi="Times New Roman" w:cs="Times New Roman"/>
              </w:rPr>
              <w:t>)</w:t>
            </w:r>
            <w:r w:rsidRPr="007B3987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2126" w:type="dxa"/>
            <w:noWrap/>
          </w:tcPr>
          <w:p w14:paraId="4B27EAE3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32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100.0</w:t>
            </w:r>
            <w:r w:rsidRPr="00A147E3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58" w:type="dxa"/>
            <w:gridSpan w:val="2"/>
            <w:vMerge/>
          </w:tcPr>
          <w:p w14:paraId="556ADC8E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A147E3" w14:paraId="03471859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24C99196" w14:textId="77777777" w:rsidR="00183440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 w:hint="eastAsia"/>
              </w:rPr>
              <w:t>ot clear</w:t>
            </w:r>
          </w:p>
        </w:tc>
        <w:tc>
          <w:tcPr>
            <w:tcW w:w="2127" w:type="dxa"/>
          </w:tcPr>
          <w:p w14:paraId="63E2E30F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19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 w:hint="eastAsia"/>
              </w:rPr>
              <w:t>8</w:t>
            </w:r>
            <w:r w:rsidRPr="00A147E3">
              <w:rPr>
                <w:rFonts w:ascii="Times New Roman" w:hAnsi="Times New Roman" w:cs="Times New Roman"/>
              </w:rPr>
              <w:t>.0)</w:t>
            </w:r>
            <w:r w:rsidRPr="007B3987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</w:tcPr>
          <w:p w14:paraId="122D9FCD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31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62</w:t>
            </w:r>
            <w:r w:rsidRPr="00A147E3">
              <w:rPr>
                <w:rFonts w:ascii="Times New Roman" w:hAnsi="Times New Roman" w:cs="Times New Roman"/>
              </w:rPr>
              <w:t>.0)</w:t>
            </w:r>
            <w:r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58" w:type="dxa"/>
            <w:gridSpan w:val="2"/>
            <w:vMerge/>
          </w:tcPr>
          <w:p w14:paraId="7B583DC8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A147E3" w14:paraId="46E3067F" w14:textId="77777777" w:rsidTr="00890EB3">
        <w:trPr>
          <w:trHeight w:val="270"/>
          <w:jc w:val="center"/>
        </w:trPr>
        <w:tc>
          <w:tcPr>
            <w:tcW w:w="10437" w:type="dxa"/>
            <w:gridSpan w:val="5"/>
            <w:noWrap/>
            <w:hideMark/>
          </w:tcPr>
          <w:p w14:paraId="597DB704" w14:textId="4E89677F" w:rsidR="00183440" w:rsidRDefault="00183440" w:rsidP="00183440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Q13 </w:t>
            </w:r>
            <w:bookmarkStart w:id="5" w:name="OLE_LINK118"/>
            <w:bookmarkStart w:id="6" w:name="OLE_LINK119"/>
            <w:r>
              <w:rPr>
                <w:rFonts w:ascii="Times New Roman" w:hAnsi="Times New Roman" w:cs="Times New Roman" w:hint="eastAsia"/>
              </w:rPr>
              <w:t>Has</w:t>
            </w:r>
            <w:r w:rsidRPr="004C34D6">
              <w:rPr>
                <w:rFonts w:ascii="Times New Roman" w:hAnsi="Times New Roman" w:cs="Times New Roman"/>
              </w:rPr>
              <w:t xml:space="preserve"> your child</w:t>
            </w:r>
            <w:r>
              <w:rPr>
                <w:rFonts w:ascii="Times New Roman" w:hAnsi="Times New Roman" w:cs="Times New Roman" w:hint="eastAsia"/>
              </w:rPr>
              <w:t xml:space="preserve"> ever</w:t>
            </w:r>
            <w:r w:rsidR="00242B22">
              <w:rPr>
                <w:rFonts w:ascii="Times New Roman" w:hAnsi="Times New Roman" w:cs="Times New Roman"/>
              </w:rPr>
              <w:t xml:space="preserve"> visited</w:t>
            </w:r>
            <w:bookmarkStart w:id="7" w:name="_GoBack"/>
            <w:bookmarkEnd w:id="7"/>
            <w:r>
              <w:rPr>
                <w:rFonts w:ascii="Times New Roman" w:hAnsi="Times New Roman" w:cs="Times New Roman" w:hint="eastAsia"/>
              </w:rPr>
              <w:t xml:space="preserve"> a dentist</w:t>
            </w:r>
            <w:r w:rsidRPr="004C34D6">
              <w:rPr>
                <w:rFonts w:ascii="Times New Roman" w:hAnsi="Times New Roman" w:cs="Times New Roman"/>
              </w:rPr>
              <w:t>?</w:t>
            </w:r>
            <w:bookmarkEnd w:id="5"/>
            <w:bookmarkEnd w:id="6"/>
          </w:p>
        </w:tc>
      </w:tr>
      <w:tr w:rsidR="00183440" w:rsidRPr="00A147E3" w14:paraId="725A153D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0E7D1227" w14:textId="77777777" w:rsidR="00183440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Yes</w:t>
            </w:r>
          </w:p>
        </w:tc>
        <w:tc>
          <w:tcPr>
            <w:tcW w:w="2127" w:type="dxa"/>
          </w:tcPr>
          <w:p w14:paraId="6F2E17BD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47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19</w:t>
            </w:r>
            <w:r w:rsidRPr="00A147E3">
              <w:rPr>
                <w:rFonts w:ascii="Times New Roman" w:hAnsi="Times New Roman" w:cs="Times New Roman"/>
              </w:rPr>
              <w:t>)</w:t>
            </w:r>
            <w:r w:rsidRPr="007B3987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</w:tcPr>
          <w:p w14:paraId="5651A8FE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200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81.0</w:t>
            </w:r>
            <w:r w:rsidRPr="00A147E3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58" w:type="dxa"/>
            <w:gridSpan w:val="2"/>
            <w:vMerge w:val="restart"/>
          </w:tcPr>
          <w:p w14:paraId="15CCF184" w14:textId="77777777" w:rsidR="00183440" w:rsidRPr="00B524FC" w:rsidRDefault="00183440" w:rsidP="00183440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B524FC">
              <w:rPr>
                <w:rFonts w:ascii="Times New Roman" w:hAnsi="Times New Roman" w:cs="Times New Roman" w:hint="eastAsia"/>
                <w:color w:val="FF0000"/>
              </w:rPr>
              <w:t>0.000</w:t>
            </w:r>
          </w:p>
        </w:tc>
      </w:tr>
      <w:tr w:rsidR="00183440" w:rsidRPr="00A147E3" w14:paraId="61458C0B" w14:textId="77777777" w:rsidTr="00890EB3">
        <w:trPr>
          <w:trHeight w:val="270"/>
          <w:jc w:val="center"/>
        </w:trPr>
        <w:tc>
          <w:tcPr>
            <w:tcW w:w="4426" w:type="dxa"/>
            <w:tcBorders>
              <w:bottom w:val="single" w:sz="4" w:space="0" w:color="auto"/>
            </w:tcBorders>
            <w:noWrap/>
            <w:hideMark/>
          </w:tcPr>
          <w:p w14:paraId="04EDBF86" w14:textId="77777777" w:rsidR="00183440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 w:hint="eastAsia"/>
              </w:rPr>
              <w:t>ever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2FD91C9F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414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A147E3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 w:hint="eastAsia"/>
              </w:rPr>
              <w:t>9.3</w:t>
            </w:r>
            <w:r w:rsidRPr="00A147E3">
              <w:rPr>
                <w:rFonts w:ascii="Times New Roman" w:hAnsi="Times New Roman" w:cs="Times New Roman"/>
              </w:rPr>
              <w:t>)</w:t>
            </w:r>
            <w:r w:rsidRPr="007B3987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noWrap/>
          </w:tcPr>
          <w:p w14:paraId="372BC84B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640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60.7</w:t>
            </w:r>
            <w:r w:rsidRPr="00A147E3">
              <w:rPr>
                <w:rFonts w:ascii="Times New Roman" w:hAnsi="Times New Roman" w:cs="Times New Roman"/>
              </w:rPr>
              <w:t>)</w:t>
            </w:r>
            <w:r w:rsidRPr="00890EB3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58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25AFB87E" w14:textId="77777777" w:rsidR="00183440" w:rsidRPr="00A147E3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441A6CC5" w14:textId="77777777" w:rsidR="00D43E79" w:rsidRDefault="00890EB3" w:rsidP="00741BCC">
      <w:pPr>
        <w:jc w:val="center"/>
      </w:pPr>
      <w:r>
        <w:rPr>
          <w:rFonts w:hint="eastAsia"/>
          <w:vertAlign w:val="superscript"/>
        </w:rPr>
        <w:t>a</w:t>
      </w:r>
      <w:r w:rsidR="00D43E79">
        <w:rPr>
          <w:rFonts w:hint="eastAsia"/>
        </w:rPr>
        <w:t>,</w:t>
      </w:r>
      <w:r>
        <w:rPr>
          <w:rFonts w:hint="eastAsia"/>
          <w:vertAlign w:val="superscript"/>
        </w:rPr>
        <w:t>b</w:t>
      </w:r>
      <w:r w:rsidR="00D43E79">
        <w:t xml:space="preserve">: </w:t>
      </w:r>
      <w:r w:rsidR="00D43E79" w:rsidRPr="00EE0BC9">
        <w:t xml:space="preserve">The difference </w:t>
      </w:r>
      <w:r w:rsidR="00F607C5">
        <w:t>of</w:t>
      </w:r>
      <w:r w:rsidR="00D43E79" w:rsidRPr="00EE0BC9">
        <w:t xml:space="preserve"> caries </w:t>
      </w:r>
      <w:r w:rsidR="00741BCC">
        <w:t>prevalence</w:t>
      </w:r>
      <w:r w:rsidR="00D43E79" w:rsidRPr="00EE0BC9">
        <w:t xml:space="preserve"> between row variables, the same mark represents no difference between the two variables.</w:t>
      </w:r>
    </w:p>
    <w:p w14:paraId="44CB9530" w14:textId="77777777" w:rsidR="002104F9" w:rsidRPr="00D43E79" w:rsidRDefault="002104F9">
      <w:pPr>
        <w:rPr>
          <w:rFonts w:ascii="Times New Roman" w:hAnsi="Times New Roman" w:cs="Times New Roman"/>
        </w:rPr>
      </w:pPr>
    </w:p>
    <w:sectPr w:rsidR="002104F9" w:rsidRPr="00D43E79" w:rsidSect="00504812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7823AB" w14:textId="77777777" w:rsidR="00F73DE6" w:rsidRDefault="00F73DE6" w:rsidP="00A147E3">
      <w:r>
        <w:separator/>
      </w:r>
    </w:p>
  </w:endnote>
  <w:endnote w:type="continuationSeparator" w:id="0">
    <w:p w14:paraId="74077929" w14:textId="77777777" w:rsidR="00F73DE6" w:rsidRDefault="00F73DE6" w:rsidP="00A147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9D9F45" w14:textId="77777777" w:rsidR="00F73DE6" w:rsidRDefault="00F73DE6" w:rsidP="00A147E3">
      <w:r>
        <w:separator/>
      </w:r>
    </w:p>
  </w:footnote>
  <w:footnote w:type="continuationSeparator" w:id="0">
    <w:p w14:paraId="44AC713E" w14:textId="77777777" w:rsidR="00F73DE6" w:rsidRDefault="00F73DE6" w:rsidP="00A147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10403"/>
    <w:rsid w:val="00005890"/>
    <w:rsid w:val="00037683"/>
    <w:rsid w:val="00097E96"/>
    <w:rsid w:val="00142CF7"/>
    <w:rsid w:val="00183440"/>
    <w:rsid w:val="001F3387"/>
    <w:rsid w:val="00201BAE"/>
    <w:rsid w:val="002104F9"/>
    <w:rsid w:val="0022044C"/>
    <w:rsid w:val="00234721"/>
    <w:rsid w:val="00242B22"/>
    <w:rsid w:val="00243306"/>
    <w:rsid w:val="00280CFE"/>
    <w:rsid w:val="002E6699"/>
    <w:rsid w:val="002E671A"/>
    <w:rsid w:val="003172EE"/>
    <w:rsid w:val="00326AF6"/>
    <w:rsid w:val="003905F1"/>
    <w:rsid w:val="003A029F"/>
    <w:rsid w:val="003C00EA"/>
    <w:rsid w:val="003E4C59"/>
    <w:rsid w:val="004C34D6"/>
    <w:rsid w:val="00504812"/>
    <w:rsid w:val="005F0347"/>
    <w:rsid w:val="00640BA0"/>
    <w:rsid w:val="0069286B"/>
    <w:rsid w:val="006B5092"/>
    <w:rsid w:val="006E4A0D"/>
    <w:rsid w:val="006F0125"/>
    <w:rsid w:val="00730094"/>
    <w:rsid w:val="00741BCC"/>
    <w:rsid w:val="0074528F"/>
    <w:rsid w:val="00747B5C"/>
    <w:rsid w:val="00762133"/>
    <w:rsid w:val="007658C6"/>
    <w:rsid w:val="00785748"/>
    <w:rsid w:val="007B3987"/>
    <w:rsid w:val="00862B49"/>
    <w:rsid w:val="00890EB3"/>
    <w:rsid w:val="008E2792"/>
    <w:rsid w:val="00923B52"/>
    <w:rsid w:val="009A5FFF"/>
    <w:rsid w:val="00A147E3"/>
    <w:rsid w:val="00A23C03"/>
    <w:rsid w:val="00B3770E"/>
    <w:rsid w:val="00B524FC"/>
    <w:rsid w:val="00C21003"/>
    <w:rsid w:val="00C80AF2"/>
    <w:rsid w:val="00C87DBA"/>
    <w:rsid w:val="00CA2718"/>
    <w:rsid w:val="00CB227E"/>
    <w:rsid w:val="00D43E79"/>
    <w:rsid w:val="00D952EC"/>
    <w:rsid w:val="00DA4BFF"/>
    <w:rsid w:val="00DD42BA"/>
    <w:rsid w:val="00DE79E9"/>
    <w:rsid w:val="00E01E89"/>
    <w:rsid w:val="00E10403"/>
    <w:rsid w:val="00E45FE8"/>
    <w:rsid w:val="00E46E09"/>
    <w:rsid w:val="00E501D3"/>
    <w:rsid w:val="00F607C5"/>
    <w:rsid w:val="00F73DE6"/>
    <w:rsid w:val="00FE2B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9AA707"/>
  <w15:docId w15:val="{DB6B056F-6471-485A-9C83-0D124C479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47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47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147E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147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147E3"/>
    <w:rPr>
      <w:sz w:val="18"/>
      <w:szCs w:val="18"/>
    </w:rPr>
  </w:style>
  <w:style w:type="table" w:styleId="a7">
    <w:name w:val="Table Grid"/>
    <w:basedOn w:val="a1"/>
    <w:uiPriority w:val="59"/>
    <w:rsid w:val="00A147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370</TotalTime>
  <Pages>5</Pages>
  <Words>708</Words>
  <Characters>4036</Characters>
  <Application>Microsoft Office Word</Application>
  <DocSecurity>0</DocSecurity>
  <Lines>33</Lines>
  <Paragraphs>9</Paragraphs>
  <ScaleCrop>false</ScaleCrop>
  <Company/>
  <LinksUpToDate>false</LinksUpToDate>
  <CharactersWithSpaces>4735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trj09sky</dc:creator>
  <cp:keywords/>
  <dc:description/>
  <cp:lastModifiedBy>zhang Meng</cp:lastModifiedBy>
  <cp:revision>26</cp:revision>
  <dcterms:created xsi:type="dcterms:W3CDTF">2019-06-26T02:01:00Z</dcterms:created>
  <dcterms:modified xsi:type="dcterms:W3CDTF">2019-11-14T14:51:00Z</dcterms:modified>
</cp:coreProperties>
</file>